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3.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drawings/drawing4.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drawings/drawing5.xml" ContentType="application/vnd.openxmlformats-officedocument.drawingml.chartshapes+xml"/>
  <Override PartName="/word/charts/chart6.xml" ContentType="application/vnd.openxmlformats-officedocument.drawingml.chart+xml"/>
  <Override PartName="/word/theme/themeOverride6.xml" ContentType="application/vnd.openxmlformats-officedocument.themeOverride+xml"/>
  <Override PartName="/word/drawings/drawing6.xml" ContentType="application/vnd.openxmlformats-officedocument.drawingml.chartshapes+xml"/>
  <Override PartName="/word/charts/chart7.xml" ContentType="application/vnd.openxmlformats-officedocument.drawingml.chart+xml"/>
  <Override PartName="/word/theme/themeOverride7.xml" ContentType="application/vnd.openxmlformats-officedocument.themeOverride+xml"/>
  <Override PartName="/word/drawings/drawing7.xml" ContentType="application/vnd.openxmlformats-officedocument.drawingml.chartshapes+xml"/>
  <Override PartName="/word/charts/chart8.xml" ContentType="application/vnd.openxmlformats-officedocument.drawingml.chart+xml"/>
  <Override PartName="/word/theme/themeOverride8.xml" ContentType="application/vnd.openxmlformats-officedocument.themeOverride+xml"/>
  <Override PartName="/word/drawings/drawing8.xml" ContentType="application/vnd.openxmlformats-officedocument.drawingml.chartshapes+xml"/>
  <Override PartName="/word/charts/chart9.xml" ContentType="application/vnd.openxmlformats-officedocument.drawingml.chart+xml"/>
  <Override PartName="/word/theme/themeOverride9.xml" ContentType="application/vnd.openxmlformats-officedocument.themeOverride+xml"/>
  <Override PartName="/word/drawings/drawing9.xml" ContentType="application/vnd.openxmlformats-officedocument.drawingml.chartshapes+xml"/>
  <Override PartName="/word/charts/chart10.xml" ContentType="application/vnd.openxmlformats-officedocument.drawingml.chart+xml"/>
  <Override PartName="/word/theme/themeOverride10.xml" ContentType="application/vnd.openxmlformats-officedocument.themeOverride+xml"/>
  <Override PartName="/word/drawings/drawing10.xml" ContentType="application/vnd.openxmlformats-officedocument.drawingml.chartshapes+xml"/>
  <Override PartName="/word/charts/chart11.xml" ContentType="application/vnd.openxmlformats-officedocument.drawingml.chart+xml"/>
  <Override PartName="/word/theme/themeOverride11.xml" ContentType="application/vnd.openxmlformats-officedocument.themeOverride+xml"/>
  <Override PartName="/word/drawings/drawing11.xml" ContentType="application/vnd.openxmlformats-officedocument.drawingml.chartshapes+xml"/>
  <Override PartName="/word/charts/chart12.xml" ContentType="application/vnd.openxmlformats-officedocument.drawingml.chart+xml"/>
  <Override PartName="/word/theme/themeOverride12.xml" ContentType="application/vnd.openxmlformats-officedocument.themeOverride+xml"/>
  <Override PartName="/word/drawings/drawing1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D02" w:rsidRPr="005A764B" w:rsidRDefault="00A223A3" w:rsidP="005A764B">
      <w:pPr>
        <w:jc w:val="both"/>
        <w:rPr>
          <w:sz w:val="32"/>
          <w:szCs w:val="32"/>
          <w:rtl/>
          <w:lang w:bidi="ar-IQ"/>
        </w:rPr>
      </w:pPr>
      <w:r w:rsidRPr="00A223A3">
        <w:rPr>
          <w:noProof/>
          <w:sz w:val="32"/>
          <w:szCs w:val="32"/>
          <w:rtl/>
        </w:rPr>
        <mc:AlternateContent>
          <mc:Choice Requires="wps">
            <w:drawing>
              <wp:anchor distT="0" distB="0" distL="114300" distR="114300" simplePos="0" relativeHeight="251660288" behindDoc="0" locked="0" layoutInCell="1" allowOverlap="1" wp14:anchorId="529D718F" wp14:editId="7D1A608C">
                <wp:simplePos x="0" y="0"/>
                <wp:positionH relativeFrom="column">
                  <wp:align>center</wp:align>
                </wp:positionH>
                <wp:positionV relativeFrom="paragraph">
                  <wp:posOffset>0</wp:posOffset>
                </wp:positionV>
                <wp:extent cx="1962150" cy="381000"/>
                <wp:effectExtent l="0" t="0" r="19050" b="19050"/>
                <wp:wrapNone/>
                <wp:docPr id="298"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962150" cy="381000"/>
                        </a:xfrm>
                        <a:prstGeom prst="rect">
                          <a:avLst/>
                        </a:prstGeom>
                        <a:solidFill>
                          <a:srgbClr val="FFFFFF"/>
                        </a:solidFill>
                        <a:ln w="9525">
                          <a:solidFill>
                            <a:srgbClr val="000000"/>
                          </a:solidFill>
                          <a:miter lim="800000"/>
                          <a:headEnd/>
                          <a:tailEnd/>
                        </a:ln>
                      </wps:spPr>
                      <wps:txbx>
                        <w:txbxContent>
                          <w:p w:rsidR="00A223A3" w:rsidRPr="00A223A3" w:rsidRDefault="00A223A3" w:rsidP="00A223A3">
                            <w:pPr>
                              <w:jc w:val="center"/>
                              <w:rPr>
                                <w:b/>
                                <w:bCs/>
                                <w:sz w:val="32"/>
                                <w:szCs w:val="32"/>
                              </w:rPr>
                            </w:pPr>
                            <w:proofErr w:type="gramStart"/>
                            <w:r w:rsidRPr="00A223A3">
                              <w:rPr>
                                <w:rFonts w:hint="cs"/>
                                <w:b/>
                                <w:bCs/>
                                <w:sz w:val="32"/>
                                <w:szCs w:val="32"/>
                                <w:rtl/>
                              </w:rPr>
                              <w:t>الباب</w:t>
                            </w:r>
                            <w:proofErr w:type="gramEnd"/>
                            <w:r w:rsidRPr="00A223A3">
                              <w:rPr>
                                <w:rFonts w:hint="cs"/>
                                <w:b/>
                                <w:bCs/>
                                <w:sz w:val="32"/>
                                <w:szCs w:val="32"/>
                                <w:rtl/>
                              </w:rPr>
                              <w:t xml:space="preserve"> الرابع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left:0;text-align:left;margin-left:0;margin-top:0;width:154.5pt;height:30pt;flip:x;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">
                <v:textbox>
                  <w:txbxContent>
                    <w:p w:rsidR="00A223A3" w:rsidRPr="00A223A3" w:rsidRDefault="00A223A3" w:rsidP="00A223A3">
                      <w:pPr>
                        <w:jc w:val="center"/>
                        <w:rPr>
                          <w:b/>
                          <w:bCs/>
                          <w:sz w:val="32"/>
                          <w:szCs w:val="32"/>
                        </w:rPr>
                      </w:pPr>
                      <w:proofErr w:type="gramStart"/>
                      <w:r w:rsidRPr="00A223A3">
                        <w:rPr>
                          <w:rFonts w:hint="cs"/>
                          <w:b/>
                          <w:bCs/>
                          <w:sz w:val="32"/>
                          <w:szCs w:val="32"/>
                          <w:rtl/>
                        </w:rPr>
                        <w:t>الباب</w:t>
                      </w:r>
                      <w:proofErr w:type="gramEnd"/>
                      <w:r w:rsidRPr="00A223A3">
                        <w:rPr>
                          <w:rFonts w:hint="cs"/>
                          <w:b/>
                          <w:bCs/>
                          <w:sz w:val="32"/>
                          <w:szCs w:val="32"/>
                          <w:rtl/>
                        </w:rPr>
                        <w:t xml:space="preserve"> الرابع</w:t>
                      </w:r>
                    </w:p>
                  </w:txbxContent>
                </v:textbox>
              </v:shape>
            </w:pict>
          </mc:Fallback>
        </mc:AlternateContent>
      </w:r>
      <w:r>
        <w:rPr>
          <w:noProof/>
          <w:sz w:val="32"/>
          <w:szCs w:val="32"/>
        </w:rPr>
        <w:drawing>
          <wp:inline distT="0" distB="0" distL="0" distR="0" wp14:anchorId="77F6E6BF" wp14:editId="55FF3262">
            <wp:extent cx="5438140" cy="609600"/>
            <wp:effectExtent l="0" t="0" r="0" b="0"/>
            <wp:docPr id="297" name="صورة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140" cy="609600"/>
                    </a:xfrm>
                    <a:prstGeom prst="rect">
                      <a:avLst/>
                    </a:prstGeom>
                    <a:noFill/>
                  </pic:spPr>
                </pic:pic>
              </a:graphicData>
            </a:graphic>
          </wp:inline>
        </w:drawing>
      </w:r>
      <w:r w:rsidR="005A764B">
        <w:rPr>
          <w:rFonts w:cs="Arial"/>
          <w:b/>
          <w:bCs/>
          <w:sz w:val="32"/>
          <w:szCs w:val="32"/>
          <w:rtl/>
        </w:rPr>
        <w:tab/>
      </w:r>
    </w:p>
    <w:p w:rsidR="00111D02" w:rsidRPr="00111D02" w:rsidRDefault="00111D02" w:rsidP="00111D02">
      <w:pPr>
        <w:rPr>
          <w:rFonts w:ascii="Arial" w:eastAsia="Times New Roman" w:hAnsi="Arial" w:cs="Arial"/>
          <w:b/>
          <w:bCs/>
          <w:color w:val="FFFF00"/>
          <w:sz w:val="32"/>
          <w:szCs w:val="32"/>
          <w:rtl/>
        </w:rPr>
      </w:pPr>
      <w:r w:rsidRPr="00111D02">
        <w:rPr>
          <w:rFonts w:ascii="Calibri" w:eastAsia="Times New Roman" w:hAnsi="Calibri" w:cs="Arial" w:hint="cs"/>
          <w:b/>
          <w:bCs/>
          <w:sz w:val="32"/>
          <w:szCs w:val="32"/>
          <w:rtl/>
        </w:rPr>
        <w:t>4</w:t>
      </w:r>
      <w:r w:rsidRPr="00111D02">
        <w:rPr>
          <w:rFonts w:ascii="Arial" w:eastAsia="Times New Roman" w:hAnsi="Arial" w:cs="Arial"/>
          <w:b/>
          <w:bCs/>
          <w:sz w:val="32"/>
          <w:szCs w:val="32"/>
          <w:rtl/>
        </w:rPr>
        <w:t xml:space="preserve">- عرض النتائج </w:t>
      </w:r>
      <w:r w:rsidR="0017616C">
        <w:rPr>
          <w:rFonts w:ascii="Arial" w:eastAsia="Times New Roman" w:hAnsi="Arial" w:cs="Arial" w:hint="cs"/>
          <w:b/>
          <w:bCs/>
          <w:sz w:val="32"/>
          <w:szCs w:val="32"/>
          <w:rtl/>
        </w:rPr>
        <w:t>و</w:t>
      </w:r>
      <w:r w:rsidRPr="00111D02">
        <w:rPr>
          <w:rFonts w:ascii="Arial" w:eastAsia="Times New Roman" w:hAnsi="Arial" w:cs="Arial"/>
          <w:b/>
          <w:bCs/>
          <w:sz w:val="32"/>
          <w:szCs w:val="32"/>
          <w:rtl/>
        </w:rPr>
        <w:t xml:space="preserve">تحليلها </w:t>
      </w:r>
      <w:proofErr w:type="gramStart"/>
      <w:r w:rsidRPr="00111D02">
        <w:rPr>
          <w:rFonts w:ascii="Arial" w:eastAsia="Times New Roman" w:hAnsi="Arial" w:cs="Arial"/>
          <w:b/>
          <w:bCs/>
          <w:sz w:val="32"/>
          <w:szCs w:val="32"/>
          <w:rtl/>
        </w:rPr>
        <w:t>ومناقشتها .</w:t>
      </w:r>
      <w:proofErr w:type="gramEnd"/>
      <w:r w:rsidRPr="00111D02">
        <w:rPr>
          <w:rFonts w:ascii="Arial" w:eastAsia="Times New Roman" w:hAnsi="Arial" w:cs="Arial" w:hint="cs"/>
          <w:b/>
          <w:bCs/>
          <w:color w:val="FFFF00"/>
          <w:sz w:val="32"/>
          <w:szCs w:val="32"/>
          <w:rtl/>
        </w:rPr>
        <w:t xml:space="preserve"> </w:t>
      </w:r>
    </w:p>
    <w:p w:rsidR="00111D02" w:rsidRPr="00111D02" w:rsidRDefault="00111D02" w:rsidP="004A1B48">
      <w:pPr>
        <w:ind w:right="-142"/>
        <w:rPr>
          <w:rFonts w:ascii="Arial" w:eastAsia="Times New Roman" w:hAnsi="Arial" w:cs="Arial"/>
          <w:b/>
          <w:bCs/>
          <w:sz w:val="32"/>
          <w:szCs w:val="32"/>
          <w:rtl/>
        </w:rPr>
      </w:pPr>
      <w:r w:rsidRPr="00111D02">
        <w:rPr>
          <w:rFonts w:ascii="Arial" w:eastAsia="Times New Roman" w:hAnsi="Arial" w:cs="Arial" w:hint="cs"/>
          <w:b/>
          <w:bCs/>
          <w:sz w:val="32"/>
          <w:szCs w:val="32"/>
          <w:rtl/>
        </w:rPr>
        <w:t>4-1</w:t>
      </w:r>
      <w:r w:rsidRPr="00111D02">
        <w:rPr>
          <w:rFonts w:ascii="Arial" w:eastAsia="Times New Roman" w:hAnsi="Arial" w:cs="Arial"/>
          <w:b/>
          <w:bCs/>
          <w:sz w:val="32"/>
          <w:szCs w:val="32"/>
          <w:rtl/>
        </w:rPr>
        <w:t>عرض النتائج تحليلها</w:t>
      </w:r>
      <w:r w:rsidRPr="00111D02">
        <w:rPr>
          <w:rFonts w:ascii="Arial" w:eastAsia="Times New Roman" w:hAnsi="Arial" w:cs="Arial" w:hint="cs"/>
          <w:b/>
          <w:bCs/>
          <w:sz w:val="32"/>
          <w:szCs w:val="32"/>
          <w:rtl/>
        </w:rPr>
        <w:t xml:space="preserve"> .</w:t>
      </w:r>
    </w:p>
    <w:p w:rsidR="00111D02" w:rsidRPr="00111D02" w:rsidRDefault="00111D02" w:rsidP="00111D02">
      <w:pPr>
        <w:jc w:val="both"/>
        <w:rPr>
          <w:rFonts w:ascii="Calibri" w:eastAsia="Times New Roman" w:hAnsi="Calibri" w:cs="Arial"/>
          <w:b/>
          <w:bCs/>
          <w:sz w:val="32"/>
          <w:szCs w:val="32"/>
          <w:rtl/>
        </w:rPr>
      </w:pPr>
      <w:r w:rsidRPr="00111D02">
        <w:rPr>
          <w:rFonts w:ascii="Arial" w:eastAsia="Times New Roman" w:hAnsi="Arial" w:cs="Arial"/>
          <w:b/>
          <w:bCs/>
          <w:sz w:val="32"/>
          <w:szCs w:val="32"/>
          <w:rtl/>
        </w:rPr>
        <w:t>4-1</w:t>
      </w:r>
      <w:r w:rsidRPr="00111D02">
        <w:rPr>
          <w:rFonts w:ascii="Arial" w:eastAsia="Times New Roman" w:hAnsi="Arial" w:cs="Arial" w:hint="cs"/>
          <w:b/>
          <w:bCs/>
          <w:sz w:val="32"/>
          <w:szCs w:val="32"/>
          <w:rtl/>
        </w:rPr>
        <w:t xml:space="preserve">-1 </w:t>
      </w:r>
      <w:r w:rsidRPr="00111D02">
        <w:rPr>
          <w:rFonts w:ascii="Arial" w:eastAsia="Times New Roman" w:hAnsi="Arial" w:cs="Arial"/>
          <w:b/>
          <w:bCs/>
          <w:sz w:val="32"/>
          <w:szCs w:val="32"/>
          <w:rtl/>
        </w:rPr>
        <w:t>عرض</w:t>
      </w:r>
      <w:r w:rsidRPr="00111D02">
        <w:rPr>
          <w:rFonts w:ascii="Arial" w:eastAsia="Times New Roman" w:hAnsi="Arial" w:cs="Arial" w:hint="cs"/>
          <w:b/>
          <w:bCs/>
          <w:sz w:val="32"/>
          <w:szCs w:val="32"/>
          <w:rtl/>
        </w:rPr>
        <w:t xml:space="preserve"> وتحليل</w:t>
      </w:r>
      <w:r w:rsidRPr="00111D02">
        <w:rPr>
          <w:rFonts w:ascii="Arial" w:eastAsia="Times New Roman" w:hAnsi="Arial" w:cs="Arial"/>
          <w:b/>
          <w:bCs/>
          <w:sz w:val="32"/>
          <w:szCs w:val="32"/>
          <w:rtl/>
        </w:rPr>
        <w:t xml:space="preserve"> نتائج الاختبارات</w:t>
      </w:r>
      <w:r w:rsidRPr="00111D02">
        <w:rPr>
          <w:rFonts w:ascii="Calibri" w:eastAsia="Times New Roman" w:hAnsi="Calibri" w:cs="Arial" w:hint="eastAsia"/>
          <w:rtl/>
        </w:rPr>
        <w:t xml:space="preserve"> </w:t>
      </w:r>
      <w:r w:rsidRPr="00111D02">
        <w:rPr>
          <w:rFonts w:ascii="Arial" w:eastAsia="Times New Roman" w:hAnsi="Arial" w:cs="Arial"/>
          <w:b/>
          <w:bCs/>
          <w:sz w:val="32"/>
          <w:szCs w:val="32"/>
          <w:rtl/>
        </w:rPr>
        <w:t>القبلية والبعدية للمجموعة ال</w:t>
      </w:r>
      <w:r w:rsidRPr="00111D02">
        <w:rPr>
          <w:rFonts w:ascii="Arial" w:eastAsia="Times New Roman" w:hAnsi="Arial" w:cs="Arial" w:hint="cs"/>
          <w:b/>
          <w:bCs/>
          <w:sz w:val="32"/>
          <w:szCs w:val="32"/>
          <w:rtl/>
        </w:rPr>
        <w:t xml:space="preserve">تجريبية الاولى </w:t>
      </w:r>
      <w:r w:rsidRPr="00111D02">
        <w:rPr>
          <w:rFonts w:ascii="Calibri" w:eastAsia="Times New Roman" w:hAnsi="Calibri" w:cs="Arial" w:hint="cs"/>
          <w:b/>
          <w:bCs/>
          <w:sz w:val="32"/>
          <w:szCs w:val="32"/>
          <w:rtl/>
        </w:rPr>
        <w:t xml:space="preserve">(البصرية ) للمتغيرات </w:t>
      </w:r>
      <w:proofErr w:type="spellStart"/>
      <w:r w:rsidRPr="00111D02">
        <w:rPr>
          <w:rFonts w:ascii="Calibri" w:eastAsia="Times New Roman" w:hAnsi="Calibri" w:cs="Arial" w:hint="cs"/>
          <w:b/>
          <w:bCs/>
          <w:sz w:val="32"/>
          <w:szCs w:val="32"/>
          <w:rtl/>
        </w:rPr>
        <w:t>المبحوثة</w:t>
      </w:r>
      <w:proofErr w:type="spellEnd"/>
      <w:r w:rsidRPr="00111D02">
        <w:rPr>
          <w:rFonts w:ascii="Calibri" w:eastAsia="Times New Roman" w:hAnsi="Calibri" w:cs="Arial" w:hint="cs"/>
          <w:b/>
          <w:bCs/>
          <w:sz w:val="32"/>
          <w:szCs w:val="32"/>
          <w:rtl/>
        </w:rPr>
        <w:t xml:space="preserve"> .</w:t>
      </w:r>
    </w:p>
    <w:p w:rsidR="00111D02" w:rsidRPr="00111D02" w:rsidRDefault="00111D02" w:rsidP="00111D02">
      <w:pPr>
        <w:jc w:val="both"/>
        <w:rPr>
          <w:rFonts w:ascii="Arial" w:eastAsia="Times New Roman" w:hAnsi="Arial" w:cs="Arial"/>
          <w:b/>
          <w:bCs/>
          <w:sz w:val="32"/>
          <w:szCs w:val="32"/>
          <w:rtl/>
        </w:rPr>
      </w:pPr>
      <w:r w:rsidRPr="00111D02">
        <w:rPr>
          <w:rFonts w:ascii="Calibri" w:eastAsia="Times New Roman" w:hAnsi="Calibri" w:cs="Arial" w:hint="cs"/>
          <w:b/>
          <w:bCs/>
          <w:sz w:val="32"/>
          <w:szCs w:val="32"/>
          <w:rtl/>
        </w:rPr>
        <w:t xml:space="preserve">4-1-2 عرض </w:t>
      </w:r>
      <w:r w:rsidRPr="00111D02">
        <w:rPr>
          <w:rFonts w:ascii="Arial" w:eastAsia="Times New Roman" w:hAnsi="Arial" w:cs="Arial" w:hint="cs"/>
          <w:b/>
          <w:bCs/>
          <w:sz w:val="32"/>
          <w:szCs w:val="32"/>
          <w:rtl/>
        </w:rPr>
        <w:t>ومناقشة</w:t>
      </w:r>
      <w:r w:rsidRPr="00111D02">
        <w:rPr>
          <w:rFonts w:ascii="Calibri" w:eastAsia="Times New Roman" w:hAnsi="Calibri" w:cs="Arial" w:hint="cs"/>
          <w:b/>
          <w:bCs/>
          <w:sz w:val="32"/>
          <w:szCs w:val="32"/>
          <w:rtl/>
        </w:rPr>
        <w:t xml:space="preserve"> نتائج الاختبارات القبلية والبعدية للمجموعة التجريبية الثانية  (المختلطة البصرية سمعية ) في المتغيرات </w:t>
      </w:r>
      <w:proofErr w:type="spellStart"/>
      <w:r w:rsidRPr="00111D02">
        <w:rPr>
          <w:rFonts w:ascii="Calibri" w:eastAsia="Times New Roman" w:hAnsi="Calibri" w:cs="Arial" w:hint="cs"/>
          <w:b/>
          <w:bCs/>
          <w:sz w:val="32"/>
          <w:szCs w:val="32"/>
          <w:rtl/>
        </w:rPr>
        <w:t>المبحوثة</w:t>
      </w:r>
      <w:proofErr w:type="spellEnd"/>
      <w:r w:rsidRPr="00111D02">
        <w:rPr>
          <w:rFonts w:ascii="Arial" w:eastAsia="Times New Roman" w:hAnsi="Arial" w:cs="Arial" w:hint="cs"/>
          <w:b/>
          <w:bCs/>
          <w:sz w:val="32"/>
          <w:szCs w:val="32"/>
          <w:rtl/>
        </w:rPr>
        <w:t xml:space="preserve"> . </w:t>
      </w:r>
    </w:p>
    <w:p w:rsidR="00111D02" w:rsidRPr="00111D02" w:rsidRDefault="00111D02" w:rsidP="00111D02">
      <w:pPr>
        <w:jc w:val="both"/>
        <w:rPr>
          <w:rFonts w:ascii="Arial" w:eastAsia="Times New Roman" w:hAnsi="Arial" w:cs="Arial"/>
          <w:b/>
          <w:bCs/>
          <w:sz w:val="32"/>
          <w:szCs w:val="32"/>
          <w:rtl/>
        </w:rPr>
      </w:pPr>
      <w:r w:rsidRPr="00111D02">
        <w:rPr>
          <w:rFonts w:ascii="Arial" w:eastAsia="Times New Roman" w:hAnsi="Arial" w:cs="Arial"/>
          <w:b/>
          <w:bCs/>
          <w:sz w:val="32"/>
          <w:szCs w:val="32"/>
          <w:rtl/>
        </w:rPr>
        <w:t xml:space="preserve">4-1-3 </w:t>
      </w:r>
      <w:r w:rsidRPr="00111D02">
        <w:rPr>
          <w:rFonts w:ascii="Arial" w:eastAsia="Times New Roman" w:hAnsi="Arial" w:cs="Arial" w:hint="eastAsia"/>
          <w:b/>
          <w:bCs/>
          <w:sz w:val="32"/>
          <w:szCs w:val="32"/>
          <w:rtl/>
        </w:rPr>
        <w:t>عرض</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ومناقشة</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نتائج</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الاختبارات</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البعدية</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وتحليلها</w:t>
      </w:r>
      <w:r w:rsidRPr="00111D02">
        <w:rPr>
          <w:rFonts w:ascii="Arial" w:eastAsia="Times New Roman" w:hAnsi="Arial" w:cs="Arial"/>
          <w:b/>
          <w:bCs/>
          <w:sz w:val="32"/>
          <w:szCs w:val="32"/>
          <w:rtl/>
        </w:rPr>
        <w:t xml:space="preserve"> </w:t>
      </w:r>
      <w:r w:rsidRPr="00111D02">
        <w:rPr>
          <w:rFonts w:ascii="Arial" w:eastAsia="Times New Roman" w:hAnsi="Arial" w:cs="Arial" w:hint="cs"/>
          <w:b/>
          <w:bCs/>
          <w:sz w:val="32"/>
          <w:szCs w:val="32"/>
          <w:rtl/>
        </w:rPr>
        <w:t xml:space="preserve">على </w:t>
      </w:r>
      <w:r w:rsidRPr="00111D02">
        <w:rPr>
          <w:rFonts w:ascii="Arial" w:eastAsia="Times New Roman" w:hAnsi="Arial" w:cs="Arial" w:hint="eastAsia"/>
          <w:b/>
          <w:bCs/>
          <w:sz w:val="32"/>
          <w:szCs w:val="32"/>
          <w:rtl/>
        </w:rPr>
        <w:t>وفق</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الاستراتيجية</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البنائية</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للمجموعتين</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التجريبيتين</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في</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الاختبارات</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البعدية</w:t>
      </w:r>
      <w:r w:rsidRPr="00111D02">
        <w:rPr>
          <w:rFonts w:ascii="Arial" w:eastAsia="Times New Roman" w:hAnsi="Arial" w:cs="Arial"/>
          <w:b/>
          <w:bCs/>
          <w:sz w:val="32"/>
          <w:szCs w:val="32"/>
          <w:rtl/>
        </w:rPr>
        <w:t xml:space="preserve"> .   </w:t>
      </w:r>
      <w:r w:rsidRPr="00111D02">
        <w:rPr>
          <w:rFonts w:ascii="Arial" w:eastAsia="Times New Roman" w:hAnsi="Arial" w:cs="Arial" w:hint="cs"/>
          <w:b/>
          <w:bCs/>
          <w:sz w:val="32"/>
          <w:szCs w:val="32"/>
          <w:rtl/>
        </w:rPr>
        <w:t xml:space="preserve"> </w:t>
      </w:r>
    </w:p>
    <w:p w:rsidR="00111D02" w:rsidRPr="00111D02" w:rsidRDefault="00111D02" w:rsidP="00111D02">
      <w:pPr>
        <w:jc w:val="both"/>
        <w:rPr>
          <w:rFonts w:ascii="Arial" w:eastAsia="Times New Roman" w:hAnsi="Arial" w:cs="Arial"/>
          <w:b/>
          <w:bCs/>
          <w:sz w:val="32"/>
          <w:szCs w:val="32"/>
          <w:rtl/>
        </w:rPr>
      </w:pPr>
      <w:r w:rsidRPr="00111D02">
        <w:rPr>
          <w:rFonts w:ascii="Arial" w:eastAsia="Times New Roman" w:hAnsi="Arial" w:cs="Arial"/>
          <w:b/>
          <w:bCs/>
          <w:sz w:val="32"/>
          <w:szCs w:val="32"/>
          <w:rtl/>
        </w:rPr>
        <w:t>4-</w:t>
      </w:r>
      <w:r w:rsidRPr="00111D02">
        <w:rPr>
          <w:rFonts w:ascii="Arial" w:eastAsia="Times New Roman" w:hAnsi="Arial" w:cs="Arial" w:hint="cs"/>
          <w:b/>
          <w:bCs/>
          <w:sz w:val="32"/>
          <w:szCs w:val="32"/>
          <w:rtl/>
        </w:rPr>
        <w:t xml:space="preserve">2 مناقشة </w:t>
      </w:r>
      <w:proofErr w:type="gramStart"/>
      <w:r w:rsidRPr="00111D02">
        <w:rPr>
          <w:rFonts w:ascii="Arial" w:eastAsia="Times New Roman" w:hAnsi="Arial" w:cs="Arial" w:hint="cs"/>
          <w:b/>
          <w:bCs/>
          <w:sz w:val="32"/>
          <w:szCs w:val="32"/>
          <w:rtl/>
        </w:rPr>
        <w:t>النتائج :</w:t>
      </w:r>
      <w:proofErr w:type="gramEnd"/>
    </w:p>
    <w:p w:rsidR="00111D02" w:rsidRPr="00111D02" w:rsidRDefault="00111D02" w:rsidP="00111D02">
      <w:pPr>
        <w:jc w:val="both"/>
        <w:rPr>
          <w:rFonts w:ascii="Arial" w:eastAsia="Times New Roman" w:hAnsi="Arial" w:cs="Arial"/>
          <w:b/>
          <w:bCs/>
          <w:sz w:val="32"/>
          <w:szCs w:val="32"/>
          <w:rtl/>
        </w:rPr>
      </w:pPr>
      <w:r w:rsidRPr="00111D02">
        <w:rPr>
          <w:rFonts w:ascii="Arial" w:eastAsia="Times New Roman" w:hAnsi="Arial" w:cs="Arial"/>
          <w:b/>
          <w:bCs/>
          <w:sz w:val="32"/>
          <w:szCs w:val="32"/>
          <w:rtl/>
        </w:rPr>
        <w:t>4-</w:t>
      </w:r>
      <w:r w:rsidRPr="00111D02">
        <w:rPr>
          <w:rFonts w:ascii="Arial" w:eastAsia="Times New Roman" w:hAnsi="Arial" w:cs="Arial" w:hint="cs"/>
          <w:b/>
          <w:bCs/>
          <w:sz w:val="32"/>
          <w:szCs w:val="32"/>
          <w:rtl/>
        </w:rPr>
        <w:t>2-1 مناقشة</w:t>
      </w:r>
      <w:r w:rsidRPr="00111D02">
        <w:rPr>
          <w:rFonts w:ascii="Arial" w:eastAsia="Times New Roman" w:hAnsi="Arial" w:cs="Arial"/>
          <w:b/>
          <w:bCs/>
          <w:sz w:val="32"/>
          <w:szCs w:val="32"/>
          <w:rtl/>
        </w:rPr>
        <w:t xml:space="preserve"> نتائج الاختبارات</w:t>
      </w:r>
      <w:r w:rsidRPr="00111D02">
        <w:rPr>
          <w:rFonts w:ascii="Arial" w:eastAsia="Times New Roman" w:hAnsi="Arial" w:cs="Arial" w:hint="cs"/>
          <w:b/>
          <w:bCs/>
          <w:sz w:val="32"/>
          <w:szCs w:val="32"/>
          <w:rtl/>
        </w:rPr>
        <w:t xml:space="preserve"> </w:t>
      </w:r>
      <w:r w:rsidRPr="00111D02">
        <w:rPr>
          <w:rFonts w:ascii="Arial" w:eastAsia="Times New Roman" w:hAnsi="Arial" w:cs="Arial"/>
          <w:b/>
          <w:bCs/>
          <w:sz w:val="32"/>
          <w:szCs w:val="32"/>
          <w:rtl/>
        </w:rPr>
        <w:t xml:space="preserve">القبلية والبعدية للمجموعة </w:t>
      </w:r>
      <w:r w:rsidRPr="00111D02">
        <w:rPr>
          <w:rFonts w:ascii="Arial" w:eastAsia="Times New Roman" w:hAnsi="Arial" w:cs="Arial" w:hint="cs"/>
          <w:b/>
          <w:bCs/>
          <w:sz w:val="32"/>
          <w:szCs w:val="32"/>
          <w:rtl/>
        </w:rPr>
        <w:t>البصرية .</w:t>
      </w:r>
    </w:p>
    <w:p w:rsidR="00111D02" w:rsidRPr="00111D02" w:rsidRDefault="00111D02" w:rsidP="00111D02">
      <w:pPr>
        <w:jc w:val="both"/>
        <w:rPr>
          <w:rFonts w:ascii="Arial" w:eastAsia="Times New Roman" w:hAnsi="Arial" w:cs="Arial"/>
          <w:b/>
          <w:bCs/>
          <w:sz w:val="32"/>
          <w:szCs w:val="32"/>
          <w:rtl/>
        </w:rPr>
      </w:pPr>
      <w:r w:rsidRPr="00111D02">
        <w:rPr>
          <w:rFonts w:ascii="Arial" w:eastAsia="Times New Roman" w:hAnsi="Arial" w:cs="Arial"/>
          <w:b/>
          <w:bCs/>
          <w:sz w:val="32"/>
          <w:szCs w:val="32"/>
          <w:rtl/>
        </w:rPr>
        <w:t>4-</w:t>
      </w:r>
      <w:r w:rsidRPr="00111D02">
        <w:rPr>
          <w:rFonts w:ascii="Arial" w:eastAsia="Times New Roman" w:hAnsi="Arial" w:cs="Arial" w:hint="cs"/>
          <w:b/>
          <w:bCs/>
          <w:sz w:val="32"/>
          <w:szCs w:val="32"/>
          <w:rtl/>
        </w:rPr>
        <w:t>2-2 مناقشة</w:t>
      </w:r>
      <w:r w:rsidRPr="00111D02">
        <w:rPr>
          <w:rFonts w:ascii="Arial" w:eastAsia="Times New Roman" w:hAnsi="Arial" w:cs="Arial"/>
          <w:b/>
          <w:bCs/>
          <w:sz w:val="32"/>
          <w:szCs w:val="32"/>
          <w:rtl/>
        </w:rPr>
        <w:t xml:space="preserve"> نتائج الاختبارات القبلية والبعدية للمجموعة ا</w:t>
      </w:r>
      <w:r w:rsidRPr="00111D02">
        <w:rPr>
          <w:rFonts w:ascii="Arial" w:eastAsia="Times New Roman" w:hAnsi="Arial" w:cs="Arial" w:hint="cs"/>
          <w:b/>
          <w:bCs/>
          <w:sz w:val="32"/>
          <w:szCs w:val="32"/>
          <w:rtl/>
        </w:rPr>
        <w:t>لمختلطة (البصرية سمعية) .</w:t>
      </w:r>
    </w:p>
    <w:p w:rsidR="00111D02" w:rsidRPr="00111D02" w:rsidRDefault="00111D02" w:rsidP="00111D02">
      <w:pPr>
        <w:ind w:right="-1418"/>
        <w:rPr>
          <w:rFonts w:ascii="Arial" w:eastAsia="Times New Roman" w:hAnsi="Arial" w:cs="Arial"/>
          <w:b/>
          <w:bCs/>
          <w:sz w:val="32"/>
          <w:szCs w:val="32"/>
          <w:rtl/>
        </w:rPr>
      </w:pPr>
      <w:r w:rsidRPr="00111D02">
        <w:rPr>
          <w:rFonts w:ascii="Arial" w:eastAsia="Times New Roman" w:hAnsi="Arial" w:cs="Arial"/>
          <w:b/>
          <w:bCs/>
          <w:sz w:val="32"/>
          <w:szCs w:val="32"/>
          <w:rtl/>
        </w:rPr>
        <w:t xml:space="preserve">4-2-3 </w:t>
      </w:r>
      <w:r w:rsidRPr="00111D02">
        <w:rPr>
          <w:rFonts w:ascii="Arial" w:eastAsia="Times New Roman" w:hAnsi="Arial" w:cs="Arial" w:hint="eastAsia"/>
          <w:b/>
          <w:bCs/>
          <w:sz w:val="32"/>
          <w:szCs w:val="32"/>
          <w:rtl/>
        </w:rPr>
        <w:t>مناقشة</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نتائج</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الاختبارات</w:t>
      </w:r>
      <w:r w:rsidRPr="00111D02">
        <w:rPr>
          <w:rFonts w:ascii="Arial" w:eastAsia="Times New Roman" w:hAnsi="Arial" w:cs="Arial"/>
          <w:b/>
          <w:bCs/>
          <w:sz w:val="32"/>
          <w:szCs w:val="32"/>
          <w:rtl/>
        </w:rPr>
        <w:t xml:space="preserve"> </w:t>
      </w:r>
      <w:r w:rsidRPr="00111D02">
        <w:rPr>
          <w:rFonts w:ascii="Arial" w:eastAsia="Times New Roman" w:hAnsi="Arial" w:cs="Arial" w:hint="eastAsia"/>
          <w:b/>
          <w:bCs/>
          <w:sz w:val="32"/>
          <w:szCs w:val="32"/>
          <w:rtl/>
        </w:rPr>
        <w:t>البعدية</w:t>
      </w:r>
      <w:r w:rsidRPr="00111D02">
        <w:rPr>
          <w:rFonts w:ascii="Arial" w:eastAsia="Times New Roman" w:hAnsi="Arial" w:cs="Arial"/>
          <w:b/>
          <w:bCs/>
          <w:sz w:val="32"/>
          <w:szCs w:val="32"/>
          <w:rtl/>
        </w:rPr>
        <w:t xml:space="preserve"> </w:t>
      </w:r>
      <w:r w:rsidRPr="00111D02">
        <w:rPr>
          <w:rFonts w:ascii="Arial" w:eastAsia="Times New Roman" w:hAnsi="Arial" w:cs="Arial" w:hint="cs"/>
          <w:b/>
          <w:bCs/>
          <w:sz w:val="32"/>
          <w:szCs w:val="32"/>
          <w:rtl/>
        </w:rPr>
        <w:t xml:space="preserve">للمجموعتين التجريبيتين </w:t>
      </w:r>
      <w:r w:rsidRPr="00111D02">
        <w:rPr>
          <w:rFonts w:ascii="Arial" w:eastAsia="Times New Roman" w:hAnsi="Arial" w:cs="Arial"/>
          <w:b/>
          <w:bCs/>
          <w:sz w:val="32"/>
          <w:szCs w:val="32"/>
          <w:rtl/>
        </w:rPr>
        <w:t>.</w:t>
      </w:r>
      <w:r w:rsidRPr="00111D02">
        <w:rPr>
          <w:rFonts w:ascii="Arial" w:eastAsia="Times New Roman" w:hAnsi="Arial" w:cs="Arial" w:hint="cs"/>
          <w:b/>
          <w:bCs/>
          <w:sz w:val="32"/>
          <w:szCs w:val="32"/>
          <w:rtl/>
        </w:rPr>
        <w:t xml:space="preserve"> </w:t>
      </w:r>
    </w:p>
    <w:p w:rsidR="00111D02" w:rsidRPr="00111D02" w:rsidRDefault="00111D02" w:rsidP="00111D02">
      <w:pPr>
        <w:ind w:right="-1418"/>
        <w:rPr>
          <w:rFonts w:ascii="Calibri" w:eastAsia="Times New Roman" w:hAnsi="Calibri" w:cs="Arial"/>
          <w:b/>
          <w:bCs/>
          <w:sz w:val="32"/>
          <w:szCs w:val="32"/>
          <w:rtl/>
        </w:rPr>
      </w:pPr>
    </w:p>
    <w:p w:rsidR="00111D02" w:rsidRPr="00111D02" w:rsidRDefault="00111D02" w:rsidP="00111D02">
      <w:pPr>
        <w:jc w:val="right"/>
        <w:rPr>
          <w:rFonts w:ascii="Calibri" w:eastAsia="Times New Roman" w:hAnsi="Calibri" w:cs="Arial"/>
          <w:sz w:val="32"/>
          <w:szCs w:val="32"/>
          <w:rtl/>
        </w:rPr>
      </w:pPr>
      <w:r w:rsidRPr="00111D02">
        <w:rPr>
          <w:rFonts w:ascii="Calibri" w:eastAsia="Times New Roman" w:hAnsi="Calibri" w:cs="Arial" w:hint="cs"/>
          <w:sz w:val="32"/>
          <w:szCs w:val="32"/>
          <w:rtl/>
        </w:rPr>
        <w:t xml:space="preserve"> </w:t>
      </w:r>
    </w:p>
    <w:p w:rsidR="00394226" w:rsidRDefault="00111D02" w:rsidP="00A4404F">
      <w:pPr>
        <w:jc w:val="both"/>
        <w:rPr>
          <w:sz w:val="32"/>
          <w:szCs w:val="32"/>
          <w:rtl/>
        </w:rPr>
      </w:pPr>
      <w:r>
        <w:rPr>
          <w:rFonts w:hint="cs"/>
          <w:sz w:val="32"/>
          <w:szCs w:val="32"/>
          <w:rtl/>
        </w:rPr>
        <w:t xml:space="preserve"> </w:t>
      </w:r>
    </w:p>
    <w:p w:rsidR="00441737" w:rsidRDefault="00441737" w:rsidP="00A4404F">
      <w:pPr>
        <w:jc w:val="both"/>
        <w:rPr>
          <w:sz w:val="32"/>
          <w:szCs w:val="32"/>
          <w:rtl/>
        </w:rPr>
      </w:pPr>
    </w:p>
    <w:p w:rsidR="00441737" w:rsidRDefault="00441737" w:rsidP="00A4404F">
      <w:pPr>
        <w:jc w:val="both"/>
        <w:rPr>
          <w:sz w:val="32"/>
          <w:szCs w:val="32"/>
          <w:rtl/>
        </w:rPr>
      </w:pPr>
    </w:p>
    <w:p w:rsidR="00441737" w:rsidRDefault="00441737" w:rsidP="00A4404F">
      <w:pPr>
        <w:jc w:val="both"/>
        <w:rPr>
          <w:sz w:val="32"/>
          <w:szCs w:val="32"/>
          <w:rtl/>
        </w:rPr>
      </w:pPr>
    </w:p>
    <w:p w:rsidR="00441737" w:rsidRDefault="00441737" w:rsidP="00A4404F">
      <w:pPr>
        <w:jc w:val="both"/>
        <w:rPr>
          <w:sz w:val="32"/>
          <w:szCs w:val="32"/>
          <w:rtl/>
        </w:rPr>
      </w:pPr>
    </w:p>
    <w:p w:rsidR="005151D9" w:rsidRPr="005151D9" w:rsidRDefault="005151D9" w:rsidP="005151D9">
      <w:pPr>
        <w:jc w:val="both"/>
        <w:rPr>
          <w:sz w:val="32"/>
          <w:szCs w:val="32"/>
          <w:rtl/>
        </w:rPr>
      </w:pPr>
      <w:r w:rsidRPr="005151D9">
        <w:rPr>
          <w:rFonts w:hint="cs"/>
          <w:sz w:val="32"/>
          <w:szCs w:val="32"/>
          <w:rtl/>
        </w:rPr>
        <w:lastRenderedPageBreak/>
        <w:t xml:space="preserve">4- </w:t>
      </w:r>
      <w:r w:rsidRPr="005151D9">
        <w:rPr>
          <w:rFonts w:hint="cs"/>
          <w:b/>
          <w:bCs/>
          <w:sz w:val="32"/>
          <w:szCs w:val="32"/>
          <w:rtl/>
        </w:rPr>
        <w:t>عرض النتائج وتحليلها</w:t>
      </w:r>
      <w:r w:rsidRPr="005151D9">
        <w:rPr>
          <w:rFonts w:hint="cs"/>
          <w:sz w:val="32"/>
          <w:szCs w:val="32"/>
          <w:rtl/>
        </w:rPr>
        <w:t xml:space="preserve"> </w:t>
      </w:r>
      <w:proofErr w:type="gramStart"/>
      <w:r w:rsidRPr="005151D9">
        <w:rPr>
          <w:rFonts w:hint="cs"/>
          <w:b/>
          <w:bCs/>
          <w:sz w:val="32"/>
          <w:szCs w:val="32"/>
          <w:rtl/>
        </w:rPr>
        <w:t>ومناقشتها</w:t>
      </w:r>
      <w:r w:rsidRPr="005151D9">
        <w:rPr>
          <w:rFonts w:hint="cs"/>
          <w:sz w:val="32"/>
          <w:szCs w:val="32"/>
          <w:rtl/>
        </w:rPr>
        <w:t xml:space="preserve"> :</w:t>
      </w:r>
      <w:proofErr w:type="gramEnd"/>
      <w:r w:rsidRPr="005151D9">
        <w:rPr>
          <w:rFonts w:hint="cs"/>
          <w:sz w:val="32"/>
          <w:szCs w:val="32"/>
          <w:rtl/>
        </w:rPr>
        <w:t xml:space="preserve"> </w:t>
      </w:r>
    </w:p>
    <w:p w:rsidR="005151D9" w:rsidRPr="005151D9" w:rsidRDefault="005151D9" w:rsidP="005151D9">
      <w:pPr>
        <w:jc w:val="both"/>
        <w:rPr>
          <w:b/>
          <w:bCs/>
          <w:sz w:val="32"/>
          <w:szCs w:val="32"/>
          <w:rtl/>
        </w:rPr>
      </w:pPr>
      <w:r w:rsidRPr="005151D9">
        <w:rPr>
          <w:b/>
          <w:bCs/>
          <w:sz w:val="32"/>
          <w:szCs w:val="32"/>
          <w:rtl/>
        </w:rPr>
        <w:t>4-</w:t>
      </w:r>
      <w:r w:rsidRPr="005151D9">
        <w:rPr>
          <w:rFonts w:hint="cs"/>
          <w:b/>
          <w:bCs/>
          <w:sz w:val="32"/>
          <w:szCs w:val="32"/>
          <w:rtl/>
        </w:rPr>
        <w:t>1</w:t>
      </w:r>
      <w:r w:rsidRPr="005151D9">
        <w:rPr>
          <w:b/>
          <w:bCs/>
          <w:sz w:val="32"/>
          <w:szCs w:val="32"/>
          <w:rtl/>
        </w:rPr>
        <w:t xml:space="preserve"> </w:t>
      </w:r>
      <w:r w:rsidRPr="005151D9">
        <w:rPr>
          <w:rFonts w:hint="eastAsia"/>
          <w:b/>
          <w:bCs/>
          <w:sz w:val="32"/>
          <w:szCs w:val="32"/>
          <w:rtl/>
        </w:rPr>
        <w:t>عرض</w:t>
      </w:r>
      <w:r w:rsidRPr="005151D9">
        <w:rPr>
          <w:b/>
          <w:bCs/>
          <w:sz w:val="32"/>
          <w:szCs w:val="32"/>
          <w:rtl/>
        </w:rPr>
        <w:t xml:space="preserve"> </w:t>
      </w:r>
      <w:r w:rsidRPr="005151D9">
        <w:rPr>
          <w:rFonts w:hint="eastAsia"/>
          <w:b/>
          <w:bCs/>
          <w:sz w:val="32"/>
          <w:szCs w:val="32"/>
          <w:rtl/>
        </w:rPr>
        <w:t>النتائج</w:t>
      </w:r>
      <w:r w:rsidRPr="005151D9">
        <w:rPr>
          <w:b/>
          <w:bCs/>
          <w:sz w:val="32"/>
          <w:szCs w:val="32"/>
          <w:rtl/>
        </w:rPr>
        <w:t xml:space="preserve"> </w:t>
      </w:r>
      <w:proofErr w:type="gramStart"/>
      <w:r w:rsidRPr="005151D9">
        <w:rPr>
          <w:rFonts w:hint="eastAsia"/>
          <w:b/>
          <w:bCs/>
          <w:sz w:val="32"/>
          <w:szCs w:val="32"/>
          <w:rtl/>
        </w:rPr>
        <w:t>وتحليلها</w:t>
      </w:r>
      <w:r w:rsidRPr="005151D9">
        <w:rPr>
          <w:rFonts w:hint="cs"/>
          <w:b/>
          <w:bCs/>
          <w:sz w:val="32"/>
          <w:szCs w:val="32"/>
          <w:rtl/>
        </w:rPr>
        <w:t xml:space="preserve"> :</w:t>
      </w:r>
      <w:proofErr w:type="gramEnd"/>
    </w:p>
    <w:p w:rsidR="005151D9" w:rsidRPr="005151D9" w:rsidRDefault="005151D9" w:rsidP="005151D9">
      <w:pPr>
        <w:jc w:val="both"/>
        <w:rPr>
          <w:sz w:val="32"/>
          <w:szCs w:val="32"/>
          <w:rtl/>
        </w:rPr>
      </w:pPr>
      <w:r w:rsidRPr="005151D9">
        <w:rPr>
          <w:rFonts w:hint="cs"/>
          <w:sz w:val="32"/>
          <w:szCs w:val="32"/>
          <w:rtl/>
        </w:rPr>
        <w:t xml:space="preserve">      </w:t>
      </w:r>
      <w:r w:rsidRPr="005151D9">
        <w:rPr>
          <w:sz w:val="32"/>
          <w:szCs w:val="32"/>
          <w:rtl/>
        </w:rPr>
        <w:t>تضمن هذا ال</w:t>
      </w:r>
      <w:r w:rsidRPr="005151D9">
        <w:rPr>
          <w:rFonts w:hint="cs"/>
          <w:sz w:val="32"/>
          <w:szCs w:val="32"/>
          <w:rtl/>
        </w:rPr>
        <w:t xml:space="preserve">فصل </w:t>
      </w:r>
      <w:r w:rsidRPr="005151D9">
        <w:rPr>
          <w:sz w:val="32"/>
          <w:szCs w:val="32"/>
          <w:rtl/>
        </w:rPr>
        <w:t xml:space="preserve">عرض </w:t>
      </w:r>
      <w:r w:rsidRPr="005151D9">
        <w:rPr>
          <w:rFonts w:hint="cs"/>
          <w:sz w:val="32"/>
          <w:szCs w:val="32"/>
          <w:rtl/>
        </w:rPr>
        <w:t>ال</w:t>
      </w:r>
      <w:r w:rsidRPr="005151D9">
        <w:rPr>
          <w:sz w:val="32"/>
          <w:szCs w:val="32"/>
          <w:rtl/>
        </w:rPr>
        <w:t xml:space="preserve">نتائج </w:t>
      </w:r>
      <w:r w:rsidRPr="005151D9">
        <w:rPr>
          <w:rFonts w:hint="cs"/>
          <w:sz w:val="32"/>
          <w:szCs w:val="32"/>
          <w:rtl/>
        </w:rPr>
        <w:t>للاختبارات القبلية والاختبارات البعدية لكل من المجموعتين التجريبية  وقد تم تحليل هذه النتائج ومناقشتها لغرض الوصول الى أهداف البحث والتحقق من صحة الفروض .</w:t>
      </w:r>
    </w:p>
    <w:p w:rsidR="005151D9" w:rsidRPr="005151D9" w:rsidRDefault="005151D9" w:rsidP="005151D9">
      <w:pPr>
        <w:jc w:val="both"/>
        <w:rPr>
          <w:sz w:val="32"/>
          <w:szCs w:val="32"/>
          <w:rtl/>
        </w:rPr>
      </w:pPr>
      <w:r w:rsidRPr="005151D9">
        <w:rPr>
          <w:rFonts w:hint="cs"/>
          <w:sz w:val="32"/>
          <w:szCs w:val="32"/>
          <w:rtl/>
        </w:rPr>
        <w:t xml:space="preserve">      وتم استخدام اختبار (</w:t>
      </w:r>
      <w:r w:rsidRPr="005151D9">
        <w:rPr>
          <w:sz w:val="32"/>
          <w:szCs w:val="32"/>
        </w:rPr>
        <w:t xml:space="preserve">T. </w:t>
      </w:r>
      <w:proofErr w:type="gramStart"/>
      <w:r w:rsidRPr="005151D9">
        <w:rPr>
          <w:sz w:val="32"/>
          <w:szCs w:val="32"/>
        </w:rPr>
        <w:t>test</w:t>
      </w:r>
      <w:r w:rsidRPr="005151D9">
        <w:rPr>
          <w:rFonts w:hint="cs"/>
          <w:sz w:val="32"/>
          <w:szCs w:val="32"/>
          <w:rtl/>
        </w:rPr>
        <w:t xml:space="preserve"> )</w:t>
      </w:r>
      <w:proofErr w:type="gramEnd"/>
      <w:r w:rsidRPr="005151D9">
        <w:rPr>
          <w:rFonts w:hint="cs"/>
          <w:sz w:val="32"/>
          <w:szCs w:val="32"/>
          <w:rtl/>
        </w:rPr>
        <w:t xml:space="preserve"> للعينات المترابطة والمستقلة لمعرفة معنوية الفروق للأوساط الحسابية بين المجموعتين التجريبيتين .</w:t>
      </w:r>
    </w:p>
    <w:p w:rsidR="005151D9" w:rsidRPr="005151D9" w:rsidRDefault="005151D9" w:rsidP="00562600">
      <w:pPr>
        <w:jc w:val="both"/>
        <w:rPr>
          <w:b/>
          <w:bCs/>
          <w:sz w:val="32"/>
          <w:szCs w:val="32"/>
          <w:rtl/>
        </w:rPr>
      </w:pPr>
      <w:r w:rsidRPr="005151D9">
        <w:rPr>
          <w:b/>
          <w:bCs/>
          <w:sz w:val="32"/>
          <w:szCs w:val="32"/>
          <w:rtl/>
        </w:rPr>
        <w:t>4-1-</w:t>
      </w:r>
      <w:r w:rsidRPr="005151D9">
        <w:rPr>
          <w:rFonts w:hint="cs"/>
          <w:b/>
          <w:bCs/>
          <w:sz w:val="32"/>
          <w:szCs w:val="32"/>
          <w:rtl/>
        </w:rPr>
        <w:t>1</w:t>
      </w:r>
      <w:r w:rsidRPr="005151D9">
        <w:rPr>
          <w:b/>
          <w:bCs/>
          <w:sz w:val="32"/>
          <w:szCs w:val="32"/>
          <w:rtl/>
        </w:rPr>
        <w:t xml:space="preserve"> </w:t>
      </w:r>
      <w:r w:rsidRPr="005151D9">
        <w:rPr>
          <w:rFonts w:hint="eastAsia"/>
          <w:b/>
          <w:bCs/>
          <w:sz w:val="32"/>
          <w:szCs w:val="32"/>
          <w:rtl/>
        </w:rPr>
        <w:t>عرض</w:t>
      </w:r>
      <w:r w:rsidRPr="005151D9">
        <w:rPr>
          <w:b/>
          <w:bCs/>
          <w:sz w:val="32"/>
          <w:szCs w:val="32"/>
          <w:rtl/>
        </w:rPr>
        <w:t xml:space="preserve"> </w:t>
      </w:r>
      <w:r w:rsidRPr="005151D9">
        <w:rPr>
          <w:rFonts w:hint="eastAsia"/>
          <w:b/>
          <w:bCs/>
          <w:sz w:val="32"/>
          <w:szCs w:val="32"/>
          <w:rtl/>
        </w:rPr>
        <w:t>وتحليل</w:t>
      </w:r>
      <w:r w:rsidRPr="005151D9">
        <w:rPr>
          <w:b/>
          <w:bCs/>
          <w:sz w:val="32"/>
          <w:szCs w:val="32"/>
          <w:rtl/>
        </w:rPr>
        <w:t xml:space="preserve"> </w:t>
      </w:r>
      <w:r w:rsidRPr="005151D9">
        <w:rPr>
          <w:rFonts w:hint="eastAsia"/>
          <w:b/>
          <w:bCs/>
          <w:sz w:val="32"/>
          <w:szCs w:val="32"/>
          <w:rtl/>
        </w:rPr>
        <w:t>نتائج</w:t>
      </w:r>
      <w:r w:rsidRPr="005151D9">
        <w:rPr>
          <w:b/>
          <w:bCs/>
          <w:sz w:val="32"/>
          <w:szCs w:val="32"/>
          <w:rtl/>
        </w:rPr>
        <w:t xml:space="preserve"> </w:t>
      </w:r>
      <w:r w:rsidRPr="005151D9">
        <w:rPr>
          <w:rFonts w:hint="eastAsia"/>
          <w:b/>
          <w:bCs/>
          <w:sz w:val="32"/>
          <w:szCs w:val="32"/>
          <w:rtl/>
        </w:rPr>
        <w:t>الاختبارات</w:t>
      </w:r>
      <w:r w:rsidRPr="005151D9">
        <w:rPr>
          <w:b/>
          <w:bCs/>
          <w:sz w:val="32"/>
          <w:szCs w:val="32"/>
          <w:rtl/>
        </w:rPr>
        <w:t xml:space="preserve"> </w:t>
      </w:r>
      <w:r w:rsidRPr="005151D9">
        <w:rPr>
          <w:rFonts w:hint="eastAsia"/>
          <w:b/>
          <w:bCs/>
          <w:sz w:val="32"/>
          <w:szCs w:val="32"/>
          <w:rtl/>
        </w:rPr>
        <w:t>القبلية</w:t>
      </w:r>
      <w:r w:rsidRPr="005151D9">
        <w:rPr>
          <w:b/>
          <w:bCs/>
          <w:sz w:val="32"/>
          <w:szCs w:val="32"/>
          <w:rtl/>
        </w:rPr>
        <w:t xml:space="preserve"> </w:t>
      </w:r>
      <w:r w:rsidRPr="005151D9">
        <w:rPr>
          <w:rFonts w:hint="eastAsia"/>
          <w:b/>
          <w:bCs/>
          <w:sz w:val="32"/>
          <w:szCs w:val="32"/>
          <w:rtl/>
        </w:rPr>
        <w:t>والبعدية</w:t>
      </w:r>
      <w:r w:rsidRPr="005151D9">
        <w:rPr>
          <w:b/>
          <w:bCs/>
          <w:sz w:val="32"/>
          <w:szCs w:val="32"/>
          <w:rtl/>
        </w:rPr>
        <w:t xml:space="preserve"> </w:t>
      </w:r>
      <w:r w:rsidRPr="005151D9">
        <w:rPr>
          <w:rFonts w:hint="eastAsia"/>
          <w:b/>
          <w:bCs/>
          <w:sz w:val="32"/>
          <w:szCs w:val="32"/>
          <w:rtl/>
        </w:rPr>
        <w:t>للمجموعة</w:t>
      </w:r>
      <w:r w:rsidRPr="005151D9">
        <w:rPr>
          <w:b/>
          <w:bCs/>
          <w:sz w:val="32"/>
          <w:szCs w:val="32"/>
          <w:rtl/>
        </w:rPr>
        <w:t xml:space="preserve"> </w:t>
      </w:r>
      <w:r w:rsidRPr="005151D9">
        <w:rPr>
          <w:rFonts w:hint="eastAsia"/>
          <w:b/>
          <w:bCs/>
          <w:sz w:val="32"/>
          <w:szCs w:val="32"/>
          <w:rtl/>
        </w:rPr>
        <w:t>التجريبية</w:t>
      </w:r>
      <w:r w:rsidRPr="005151D9">
        <w:rPr>
          <w:rFonts w:hint="cs"/>
          <w:b/>
          <w:bCs/>
          <w:sz w:val="32"/>
          <w:szCs w:val="32"/>
          <w:rtl/>
        </w:rPr>
        <w:t xml:space="preserve"> الاولى (البصرية) </w:t>
      </w:r>
      <w:r w:rsidRPr="005151D9">
        <w:rPr>
          <w:b/>
          <w:bCs/>
          <w:sz w:val="32"/>
          <w:szCs w:val="32"/>
          <w:rtl/>
        </w:rPr>
        <w:t xml:space="preserve">.                               </w:t>
      </w:r>
      <w:r w:rsidRPr="005151D9">
        <w:rPr>
          <w:rFonts w:hint="cs"/>
          <w:b/>
          <w:bCs/>
          <w:sz w:val="32"/>
          <w:szCs w:val="32"/>
          <w:rtl/>
        </w:rPr>
        <w:t>جدول ( 12 )</w:t>
      </w:r>
    </w:p>
    <w:p w:rsidR="005151D9" w:rsidRPr="005151D9" w:rsidRDefault="005151D9" w:rsidP="005151D9">
      <w:pPr>
        <w:jc w:val="both"/>
        <w:rPr>
          <w:b/>
          <w:bCs/>
          <w:sz w:val="32"/>
          <w:szCs w:val="32"/>
          <w:rtl/>
        </w:rPr>
      </w:pPr>
      <w:r w:rsidRPr="005151D9">
        <w:rPr>
          <w:rFonts w:hint="cs"/>
          <w:b/>
          <w:bCs/>
          <w:sz w:val="32"/>
          <w:szCs w:val="32"/>
          <w:rtl/>
        </w:rPr>
        <w:t xml:space="preserve">      يبين الأوساط الحسابية والانحرافات المعيارية وقيمتي ( </w:t>
      </w:r>
      <w:r w:rsidRPr="005151D9">
        <w:rPr>
          <w:b/>
          <w:bCs/>
          <w:sz w:val="32"/>
          <w:szCs w:val="32"/>
        </w:rPr>
        <w:t>t</w:t>
      </w:r>
      <w:r w:rsidRPr="005151D9">
        <w:rPr>
          <w:rFonts w:hint="cs"/>
          <w:b/>
          <w:bCs/>
          <w:sz w:val="32"/>
          <w:szCs w:val="32"/>
          <w:rtl/>
        </w:rPr>
        <w:t xml:space="preserve"> ) المحسوبة و الجدولية لنتائج الاختبارات القبلية والبعدية لمتغيرات البحث بالاستراتيجية البنائية للمجموعة التجريبية الاولى (البصرية )</w:t>
      </w:r>
      <w:r w:rsidR="00FF312B">
        <w:rPr>
          <w:rFonts w:hint="cs"/>
          <w:b/>
          <w:bCs/>
          <w:sz w:val="32"/>
          <w:szCs w:val="32"/>
          <w:rtl/>
        </w:rPr>
        <w:t xml:space="preserve"> مع بيان نسبة التطور</w:t>
      </w:r>
      <w:r w:rsidRPr="005151D9">
        <w:rPr>
          <w:rFonts w:hint="cs"/>
          <w:b/>
          <w:bCs/>
          <w:sz w:val="32"/>
          <w:szCs w:val="32"/>
          <w:rtl/>
        </w:rPr>
        <w:t xml:space="preserve"> . </w:t>
      </w:r>
    </w:p>
    <w:tbl>
      <w:tblPr>
        <w:bidiVisual/>
        <w:tblW w:w="10338" w:type="dxa"/>
        <w:jc w:val="center"/>
        <w:tblInd w:w="4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40"/>
        <w:gridCol w:w="1896"/>
        <w:gridCol w:w="803"/>
        <w:gridCol w:w="847"/>
        <w:gridCol w:w="969"/>
        <w:gridCol w:w="969"/>
        <w:gridCol w:w="996"/>
        <w:gridCol w:w="969"/>
        <w:gridCol w:w="1020"/>
        <w:gridCol w:w="1329"/>
      </w:tblGrid>
      <w:tr w:rsidR="00FF312B" w:rsidRPr="005151D9" w:rsidTr="00FF312B">
        <w:trPr>
          <w:jc w:val="center"/>
        </w:trPr>
        <w:tc>
          <w:tcPr>
            <w:tcW w:w="567" w:type="dxa"/>
            <w:vMerge w:val="restart"/>
            <w:shd w:val="clear" w:color="auto" w:fill="E0E0E0"/>
          </w:tcPr>
          <w:p w:rsidR="00FF312B" w:rsidRPr="005151D9" w:rsidRDefault="00FF312B" w:rsidP="005151D9">
            <w:pPr>
              <w:jc w:val="both"/>
              <w:rPr>
                <w:b/>
                <w:bCs/>
                <w:sz w:val="24"/>
                <w:szCs w:val="24"/>
                <w:rtl/>
              </w:rPr>
            </w:pPr>
          </w:p>
          <w:p w:rsidR="00FF312B" w:rsidRPr="005151D9" w:rsidRDefault="00FF312B" w:rsidP="005151D9">
            <w:pPr>
              <w:jc w:val="both"/>
              <w:rPr>
                <w:b/>
                <w:bCs/>
                <w:sz w:val="24"/>
                <w:szCs w:val="24"/>
                <w:rtl/>
              </w:rPr>
            </w:pPr>
            <w:r w:rsidRPr="005151D9">
              <w:rPr>
                <w:rFonts w:hint="cs"/>
                <w:b/>
                <w:bCs/>
                <w:sz w:val="24"/>
                <w:szCs w:val="24"/>
                <w:rtl/>
              </w:rPr>
              <w:t xml:space="preserve">   ت</w:t>
            </w:r>
          </w:p>
        </w:tc>
        <w:tc>
          <w:tcPr>
            <w:tcW w:w="2026" w:type="dxa"/>
            <w:vMerge w:val="restart"/>
            <w:shd w:val="clear" w:color="auto" w:fill="E0E0E0"/>
            <w:vAlign w:val="center"/>
          </w:tcPr>
          <w:p w:rsidR="00FF312B" w:rsidRPr="005151D9" w:rsidRDefault="00FF312B" w:rsidP="005151D9">
            <w:pPr>
              <w:jc w:val="both"/>
              <w:rPr>
                <w:b/>
                <w:bCs/>
                <w:sz w:val="24"/>
                <w:szCs w:val="24"/>
              </w:rPr>
            </w:pPr>
            <w:r w:rsidRPr="005151D9">
              <w:rPr>
                <w:b/>
                <w:bCs/>
                <w:sz w:val="24"/>
                <w:szCs w:val="24"/>
                <w:rtl/>
              </w:rPr>
              <w:t>المتغيرات</w:t>
            </w:r>
            <w:r w:rsidRPr="005151D9">
              <w:rPr>
                <w:rFonts w:hint="cs"/>
                <w:b/>
                <w:bCs/>
                <w:sz w:val="24"/>
                <w:szCs w:val="24"/>
                <w:rtl/>
              </w:rPr>
              <w:t xml:space="preserve"> </w:t>
            </w:r>
            <w:proofErr w:type="gramStart"/>
            <w:r w:rsidRPr="005151D9">
              <w:rPr>
                <w:rFonts w:hint="cs"/>
                <w:b/>
                <w:bCs/>
                <w:sz w:val="24"/>
                <w:szCs w:val="24"/>
                <w:rtl/>
              </w:rPr>
              <w:t>واختباراتها</w:t>
            </w:r>
            <w:proofErr w:type="gramEnd"/>
          </w:p>
        </w:tc>
        <w:tc>
          <w:tcPr>
            <w:tcW w:w="813" w:type="dxa"/>
            <w:vMerge w:val="restart"/>
            <w:shd w:val="clear" w:color="auto" w:fill="E0E0E0"/>
          </w:tcPr>
          <w:p w:rsidR="00FF312B" w:rsidRPr="005151D9" w:rsidRDefault="00FF312B" w:rsidP="005151D9">
            <w:pPr>
              <w:jc w:val="both"/>
              <w:rPr>
                <w:b/>
                <w:bCs/>
                <w:sz w:val="24"/>
                <w:szCs w:val="24"/>
                <w:rtl/>
              </w:rPr>
            </w:pPr>
            <w:proofErr w:type="gramStart"/>
            <w:r w:rsidRPr="005151D9">
              <w:rPr>
                <w:rFonts w:hint="cs"/>
                <w:b/>
                <w:bCs/>
                <w:sz w:val="24"/>
                <w:szCs w:val="24"/>
                <w:rtl/>
              </w:rPr>
              <w:t>وحدة</w:t>
            </w:r>
            <w:proofErr w:type="gramEnd"/>
            <w:r w:rsidRPr="005151D9">
              <w:rPr>
                <w:rFonts w:hint="cs"/>
                <w:b/>
                <w:bCs/>
                <w:sz w:val="24"/>
                <w:szCs w:val="24"/>
                <w:rtl/>
              </w:rPr>
              <w:t xml:space="preserve"> القياس</w:t>
            </w:r>
          </w:p>
        </w:tc>
        <w:tc>
          <w:tcPr>
            <w:tcW w:w="1843" w:type="dxa"/>
            <w:gridSpan w:val="2"/>
            <w:tcBorders>
              <w:bottom w:val="single" w:sz="12" w:space="0" w:color="auto"/>
            </w:tcBorders>
            <w:shd w:val="clear" w:color="auto" w:fill="E0E0E0"/>
            <w:vAlign w:val="center"/>
          </w:tcPr>
          <w:p w:rsidR="00FF312B" w:rsidRPr="005151D9" w:rsidRDefault="00FF312B" w:rsidP="005151D9">
            <w:pPr>
              <w:jc w:val="both"/>
              <w:rPr>
                <w:b/>
                <w:bCs/>
                <w:sz w:val="24"/>
                <w:szCs w:val="24"/>
              </w:rPr>
            </w:pPr>
            <w:proofErr w:type="gramStart"/>
            <w:r w:rsidRPr="005151D9">
              <w:rPr>
                <w:rFonts w:hint="cs"/>
                <w:b/>
                <w:bCs/>
                <w:sz w:val="24"/>
                <w:szCs w:val="24"/>
                <w:rtl/>
              </w:rPr>
              <w:t>الاختبار</w:t>
            </w:r>
            <w:proofErr w:type="gramEnd"/>
            <w:r w:rsidRPr="005151D9">
              <w:rPr>
                <w:rFonts w:hint="cs"/>
                <w:b/>
                <w:bCs/>
                <w:sz w:val="24"/>
                <w:szCs w:val="24"/>
                <w:rtl/>
              </w:rPr>
              <w:t xml:space="preserve"> </w:t>
            </w:r>
            <w:r w:rsidRPr="005151D9">
              <w:rPr>
                <w:b/>
                <w:bCs/>
                <w:sz w:val="24"/>
                <w:szCs w:val="24"/>
                <w:rtl/>
              </w:rPr>
              <w:t>القبلي</w:t>
            </w:r>
          </w:p>
        </w:tc>
        <w:tc>
          <w:tcPr>
            <w:tcW w:w="2016" w:type="dxa"/>
            <w:gridSpan w:val="2"/>
            <w:tcBorders>
              <w:bottom w:val="single" w:sz="12" w:space="0" w:color="auto"/>
            </w:tcBorders>
            <w:shd w:val="clear" w:color="auto" w:fill="E0E0E0"/>
            <w:vAlign w:val="center"/>
          </w:tcPr>
          <w:p w:rsidR="00FF312B" w:rsidRPr="005151D9" w:rsidRDefault="00FF312B" w:rsidP="005151D9">
            <w:pPr>
              <w:jc w:val="both"/>
              <w:rPr>
                <w:b/>
                <w:bCs/>
                <w:sz w:val="24"/>
                <w:szCs w:val="24"/>
              </w:rPr>
            </w:pPr>
            <w:r w:rsidRPr="005151D9">
              <w:rPr>
                <w:rFonts w:hint="cs"/>
                <w:b/>
                <w:bCs/>
                <w:sz w:val="24"/>
                <w:szCs w:val="24"/>
                <w:rtl/>
              </w:rPr>
              <w:t xml:space="preserve">الاختبار </w:t>
            </w:r>
            <w:proofErr w:type="spellStart"/>
            <w:proofErr w:type="gramStart"/>
            <w:r w:rsidRPr="005151D9">
              <w:rPr>
                <w:b/>
                <w:bCs/>
                <w:sz w:val="24"/>
                <w:szCs w:val="24"/>
                <w:rtl/>
              </w:rPr>
              <w:t>ألبعدي</w:t>
            </w:r>
            <w:proofErr w:type="spellEnd"/>
            <w:proofErr w:type="gramEnd"/>
          </w:p>
        </w:tc>
        <w:tc>
          <w:tcPr>
            <w:tcW w:w="969" w:type="dxa"/>
            <w:vMerge w:val="restart"/>
            <w:shd w:val="clear" w:color="auto" w:fill="E0E0E0"/>
            <w:vAlign w:val="center"/>
          </w:tcPr>
          <w:p w:rsidR="00FF312B" w:rsidRPr="005151D9" w:rsidRDefault="00FF312B" w:rsidP="005151D9">
            <w:pPr>
              <w:jc w:val="both"/>
              <w:rPr>
                <w:b/>
                <w:bCs/>
                <w:sz w:val="24"/>
                <w:szCs w:val="24"/>
              </w:rPr>
            </w:pPr>
            <w:r w:rsidRPr="005151D9">
              <w:rPr>
                <w:b/>
                <w:bCs/>
                <w:sz w:val="24"/>
                <w:szCs w:val="24"/>
                <w:rtl/>
              </w:rPr>
              <w:t>(</w:t>
            </w:r>
            <w:r w:rsidRPr="005151D9">
              <w:rPr>
                <w:b/>
                <w:bCs/>
                <w:sz w:val="24"/>
                <w:szCs w:val="24"/>
              </w:rPr>
              <w:t>T</w:t>
            </w:r>
            <w:r w:rsidRPr="005151D9">
              <w:rPr>
                <w:b/>
                <w:bCs/>
                <w:sz w:val="24"/>
                <w:szCs w:val="24"/>
                <w:rtl/>
              </w:rPr>
              <w:t>) المحسوبة</w:t>
            </w:r>
          </w:p>
        </w:tc>
        <w:tc>
          <w:tcPr>
            <w:tcW w:w="1052" w:type="dxa"/>
            <w:vMerge w:val="restart"/>
            <w:shd w:val="clear" w:color="auto" w:fill="E0E0E0"/>
            <w:vAlign w:val="center"/>
          </w:tcPr>
          <w:p w:rsidR="00FF312B" w:rsidRPr="005151D9" w:rsidRDefault="00FF312B" w:rsidP="005151D9">
            <w:pPr>
              <w:jc w:val="both"/>
              <w:rPr>
                <w:b/>
                <w:bCs/>
                <w:sz w:val="24"/>
                <w:szCs w:val="24"/>
              </w:rPr>
            </w:pPr>
            <w:r w:rsidRPr="005151D9">
              <w:rPr>
                <w:b/>
                <w:bCs/>
                <w:sz w:val="24"/>
                <w:szCs w:val="24"/>
                <w:rtl/>
              </w:rPr>
              <w:t>مستوى الدلالة</w:t>
            </w:r>
          </w:p>
        </w:tc>
        <w:tc>
          <w:tcPr>
            <w:tcW w:w="1052" w:type="dxa"/>
            <w:vMerge w:val="restart"/>
            <w:shd w:val="clear" w:color="auto" w:fill="E0E0E0"/>
          </w:tcPr>
          <w:p w:rsidR="00FF312B" w:rsidRDefault="00FF312B" w:rsidP="005151D9">
            <w:pPr>
              <w:jc w:val="both"/>
              <w:rPr>
                <w:b/>
                <w:bCs/>
                <w:sz w:val="24"/>
                <w:szCs w:val="24"/>
                <w:rtl/>
              </w:rPr>
            </w:pPr>
          </w:p>
          <w:p w:rsidR="00FF312B" w:rsidRPr="005151D9" w:rsidRDefault="00FF312B" w:rsidP="005151D9">
            <w:pPr>
              <w:jc w:val="both"/>
              <w:rPr>
                <w:b/>
                <w:bCs/>
                <w:sz w:val="24"/>
                <w:szCs w:val="24"/>
                <w:rtl/>
              </w:rPr>
            </w:pPr>
            <w:proofErr w:type="gramStart"/>
            <w:r>
              <w:rPr>
                <w:rFonts w:hint="cs"/>
                <w:b/>
                <w:bCs/>
                <w:sz w:val="24"/>
                <w:szCs w:val="24"/>
                <w:rtl/>
              </w:rPr>
              <w:t>نسبة</w:t>
            </w:r>
            <w:proofErr w:type="gramEnd"/>
            <w:r>
              <w:rPr>
                <w:rFonts w:hint="cs"/>
                <w:b/>
                <w:bCs/>
                <w:sz w:val="24"/>
                <w:szCs w:val="24"/>
                <w:rtl/>
              </w:rPr>
              <w:t xml:space="preserve"> التطور</w:t>
            </w:r>
          </w:p>
        </w:tc>
      </w:tr>
      <w:tr w:rsidR="00FF312B" w:rsidRPr="005151D9" w:rsidTr="00FF312B">
        <w:trPr>
          <w:jc w:val="center"/>
        </w:trPr>
        <w:tc>
          <w:tcPr>
            <w:tcW w:w="567" w:type="dxa"/>
            <w:vMerge/>
          </w:tcPr>
          <w:p w:rsidR="00FF312B" w:rsidRPr="005151D9" w:rsidRDefault="00FF312B" w:rsidP="005151D9">
            <w:pPr>
              <w:jc w:val="both"/>
              <w:rPr>
                <w:b/>
                <w:bCs/>
                <w:sz w:val="24"/>
                <w:szCs w:val="24"/>
              </w:rPr>
            </w:pPr>
          </w:p>
        </w:tc>
        <w:tc>
          <w:tcPr>
            <w:tcW w:w="2026" w:type="dxa"/>
            <w:vMerge/>
            <w:shd w:val="clear" w:color="auto" w:fill="auto"/>
            <w:vAlign w:val="center"/>
          </w:tcPr>
          <w:p w:rsidR="00FF312B" w:rsidRPr="005151D9" w:rsidRDefault="00FF312B" w:rsidP="005151D9">
            <w:pPr>
              <w:jc w:val="both"/>
              <w:rPr>
                <w:b/>
                <w:bCs/>
                <w:sz w:val="24"/>
                <w:szCs w:val="24"/>
              </w:rPr>
            </w:pPr>
          </w:p>
        </w:tc>
        <w:tc>
          <w:tcPr>
            <w:tcW w:w="813" w:type="dxa"/>
            <w:vMerge/>
            <w:shd w:val="clear" w:color="auto" w:fill="E0E0E0"/>
            <w:vAlign w:val="center"/>
          </w:tcPr>
          <w:p w:rsidR="00FF312B" w:rsidRPr="005151D9" w:rsidRDefault="00FF312B" w:rsidP="005151D9">
            <w:pPr>
              <w:jc w:val="both"/>
              <w:rPr>
                <w:b/>
                <w:bCs/>
                <w:sz w:val="24"/>
                <w:szCs w:val="24"/>
                <w:rtl/>
              </w:rPr>
            </w:pPr>
          </w:p>
        </w:tc>
        <w:tc>
          <w:tcPr>
            <w:tcW w:w="851" w:type="dxa"/>
            <w:shd w:val="clear" w:color="auto" w:fill="E0E0E0"/>
            <w:vAlign w:val="center"/>
          </w:tcPr>
          <w:p w:rsidR="00FF312B" w:rsidRPr="005151D9" w:rsidRDefault="00FF312B" w:rsidP="005151D9">
            <w:pPr>
              <w:jc w:val="both"/>
              <w:rPr>
                <w:b/>
                <w:bCs/>
                <w:sz w:val="24"/>
                <w:szCs w:val="24"/>
                <w:rtl/>
              </w:rPr>
            </w:pPr>
            <w:r w:rsidRPr="005151D9">
              <w:rPr>
                <w:b/>
                <w:bCs/>
                <w:sz w:val="24"/>
                <w:szCs w:val="24"/>
                <w:rtl/>
              </w:rPr>
              <w:t>سَ</w:t>
            </w:r>
          </w:p>
        </w:tc>
        <w:tc>
          <w:tcPr>
            <w:tcW w:w="992" w:type="dxa"/>
            <w:shd w:val="clear" w:color="auto" w:fill="E0E0E0"/>
            <w:vAlign w:val="center"/>
          </w:tcPr>
          <w:p w:rsidR="00FF312B" w:rsidRPr="005151D9" w:rsidRDefault="00FF312B" w:rsidP="005151D9">
            <w:pPr>
              <w:jc w:val="both"/>
              <w:rPr>
                <w:b/>
                <w:bCs/>
                <w:sz w:val="24"/>
                <w:szCs w:val="24"/>
              </w:rPr>
            </w:pPr>
            <w:r w:rsidRPr="005151D9">
              <w:rPr>
                <w:b/>
                <w:bCs/>
                <w:sz w:val="24"/>
                <w:szCs w:val="24"/>
                <w:rtl/>
              </w:rPr>
              <w:t>ع</w:t>
            </w:r>
          </w:p>
        </w:tc>
        <w:tc>
          <w:tcPr>
            <w:tcW w:w="992" w:type="dxa"/>
            <w:shd w:val="clear" w:color="auto" w:fill="E0E0E0"/>
            <w:vAlign w:val="center"/>
          </w:tcPr>
          <w:p w:rsidR="00FF312B" w:rsidRPr="005151D9" w:rsidRDefault="00FF312B" w:rsidP="005151D9">
            <w:pPr>
              <w:jc w:val="both"/>
              <w:rPr>
                <w:b/>
                <w:bCs/>
                <w:sz w:val="24"/>
                <w:szCs w:val="24"/>
              </w:rPr>
            </w:pPr>
            <w:r w:rsidRPr="005151D9">
              <w:rPr>
                <w:b/>
                <w:bCs/>
                <w:sz w:val="24"/>
                <w:szCs w:val="24"/>
                <w:rtl/>
              </w:rPr>
              <w:t>سَ</w:t>
            </w:r>
          </w:p>
        </w:tc>
        <w:tc>
          <w:tcPr>
            <w:tcW w:w="1024" w:type="dxa"/>
            <w:shd w:val="clear" w:color="auto" w:fill="E0E0E0"/>
            <w:vAlign w:val="center"/>
          </w:tcPr>
          <w:p w:rsidR="00FF312B" w:rsidRPr="005151D9" w:rsidRDefault="00FF312B" w:rsidP="005151D9">
            <w:pPr>
              <w:jc w:val="both"/>
              <w:rPr>
                <w:b/>
                <w:bCs/>
                <w:sz w:val="24"/>
                <w:szCs w:val="24"/>
              </w:rPr>
            </w:pPr>
            <w:r w:rsidRPr="005151D9">
              <w:rPr>
                <w:b/>
                <w:bCs/>
                <w:sz w:val="24"/>
                <w:szCs w:val="24"/>
                <w:rtl/>
              </w:rPr>
              <w:t>ع</w:t>
            </w:r>
          </w:p>
        </w:tc>
        <w:tc>
          <w:tcPr>
            <w:tcW w:w="969" w:type="dxa"/>
            <w:vMerge/>
            <w:shd w:val="clear" w:color="auto" w:fill="auto"/>
            <w:vAlign w:val="center"/>
          </w:tcPr>
          <w:p w:rsidR="00FF312B" w:rsidRPr="005151D9" w:rsidRDefault="00FF312B" w:rsidP="005151D9">
            <w:pPr>
              <w:jc w:val="both"/>
              <w:rPr>
                <w:b/>
                <w:bCs/>
                <w:sz w:val="24"/>
                <w:szCs w:val="24"/>
              </w:rPr>
            </w:pPr>
          </w:p>
        </w:tc>
        <w:tc>
          <w:tcPr>
            <w:tcW w:w="1052" w:type="dxa"/>
            <w:vMerge/>
            <w:shd w:val="clear" w:color="auto" w:fill="auto"/>
            <w:vAlign w:val="center"/>
          </w:tcPr>
          <w:p w:rsidR="00FF312B" w:rsidRPr="005151D9" w:rsidRDefault="00FF312B" w:rsidP="005151D9">
            <w:pPr>
              <w:jc w:val="both"/>
              <w:rPr>
                <w:b/>
                <w:bCs/>
                <w:sz w:val="24"/>
                <w:szCs w:val="24"/>
              </w:rPr>
            </w:pPr>
          </w:p>
        </w:tc>
        <w:tc>
          <w:tcPr>
            <w:tcW w:w="1052" w:type="dxa"/>
            <w:vMerge/>
          </w:tcPr>
          <w:p w:rsidR="00FF312B" w:rsidRPr="005151D9" w:rsidRDefault="00FF312B" w:rsidP="005151D9">
            <w:pPr>
              <w:jc w:val="both"/>
              <w:rPr>
                <w:b/>
                <w:bCs/>
                <w:sz w:val="24"/>
                <w:szCs w:val="24"/>
              </w:rPr>
            </w:pPr>
          </w:p>
        </w:tc>
      </w:tr>
      <w:tr w:rsidR="00FF312B" w:rsidRPr="005151D9" w:rsidTr="00370725">
        <w:trPr>
          <w:trHeight w:val="680"/>
          <w:jc w:val="center"/>
        </w:trPr>
        <w:tc>
          <w:tcPr>
            <w:tcW w:w="567" w:type="dxa"/>
          </w:tcPr>
          <w:p w:rsidR="00FF312B" w:rsidRPr="005151D9" w:rsidRDefault="00FF312B" w:rsidP="005151D9">
            <w:pPr>
              <w:jc w:val="both"/>
              <w:rPr>
                <w:b/>
                <w:bCs/>
                <w:sz w:val="24"/>
                <w:szCs w:val="24"/>
                <w:rtl/>
              </w:rPr>
            </w:pPr>
          </w:p>
          <w:p w:rsidR="00FF312B" w:rsidRPr="005151D9" w:rsidRDefault="00FF312B" w:rsidP="005151D9">
            <w:pPr>
              <w:jc w:val="both"/>
              <w:rPr>
                <w:b/>
                <w:bCs/>
                <w:sz w:val="24"/>
                <w:szCs w:val="24"/>
                <w:rtl/>
              </w:rPr>
            </w:pPr>
            <w:r w:rsidRPr="005151D9">
              <w:rPr>
                <w:rFonts w:hint="cs"/>
                <w:b/>
                <w:bCs/>
                <w:sz w:val="24"/>
                <w:szCs w:val="24"/>
                <w:rtl/>
              </w:rPr>
              <w:t>1</w:t>
            </w:r>
          </w:p>
        </w:tc>
        <w:tc>
          <w:tcPr>
            <w:tcW w:w="2026" w:type="dxa"/>
            <w:shd w:val="clear" w:color="auto" w:fill="auto"/>
            <w:vAlign w:val="center"/>
          </w:tcPr>
          <w:p w:rsidR="00FF312B" w:rsidRPr="005151D9" w:rsidRDefault="00FF312B" w:rsidP="005151D9">
            <w:pPr>
              <w:jc w:val="both"/>
              <w:rPr>
                <w:b/>
                <w:bCs/>
                <w:sz w:val="24"/>
                <w:szCs w:val="24"/>
                <w:rtl/>
              </w:rPr>
            </w:pPr>
            <w:r w:rsidRPr="005151D9">
              <w:rPr>
                <w:b/>
                <w:bCs/>
                <w:sz w:val="24"/>
                <w:szCs w:val="24"/>
                <w:rtl/>
              </w:rPr>
              <w:t>اختبار المناولة والاستلام خلال (20ثا) (عدد)</w:t>
            </w:r>
            <w:r w:rsidRPr="005151D9">
              <w:rPr>
                <w:rFonts w:hint="cs"/>
                <w:b/>
                <w:bCs/>
                <w:sz w:val="24"/>
                <w:szCs w:val="24"/>
                <w:rtl/>
              </w:rPr>
              <w:t xml:space="preserve"> </w:t>
            </w:r>
          </w:p>
        </w:tc>
        <w:tc>
          <w:tcPr>
            <w:tcW w:w="813"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عدد/</w:t>
            </w:r>
            <w:proofErr w:type="spellStart"/>
            <w:r w:rsidRPr="005151D9">
              <w:rPr>
                <w:rFonts w:hint="cs"/>
                <w:b/>
                <w:bCs/>
                <w:sz w:val="24"/>
                <w:szCs w:val="24"/>
                <w:rtl/>
              </w:rPr>
              <w:t>ثا</w:t>
            </w:r>
            <w:proofErr w:type="spellEnd"/>
          </w:p>
        </w:tc>
        <w:tc>
          <w:tcPr>
            <w:tcW w:w="851" w:type="dxa"/>
            <w:vAlign w:val="center"/>
          </w:tcPr>
          <w:p w:rsidR="00FF312B" w:rsidRPr="005151D9" w:rsidRDefault="00FF312B" w:rsidP="005151D9">
            <w:pPr>
              <w:jc w:val="both"/>
              <w:rPr>
                <w:b/>
                <w:bCs/>
                <w:sz w:val="24"/>
                <w:szCs w:val="24"/>
              </w:rPr>
            </w:pPr>
            <w:r w:rsidRPr="005151D9">
              <w:rPr>
                <w:rFonts w:hint="cs"/>
                <w:b/>
                <w:bCs/>
                <w:sz w:val="24"/>
                <w:szCs w:val="24"/>
                <w:rtl/>
              </w:rPr>
              <w:t>2,85</w:t>
            </w:r>
          </w:p>
        </w:tc>
        <w:tc>
          <w:tcPr>
            <w:tcW w:w="992"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1,35</w:t>
            </w:r>
          </w:p>
        </w:tc>
        <w:tc>
          <w:tcPr>
            <w:tcW w:w="992" w:type="dxa"/>
            <w:shd w:val="clear" w:color="auto" w:fill="auto"/>
            <w:vAlign w:val="center"/>
          </w:tcPr>
          <w:p w:rsidR="00FF312B" w:rsidRPr="005151D9" w:rsidRDefault="00FF312B" w:rsidP="005151D9">
            <w:pPr>
              <w:jc w:val="both"/>
              <w:rPr>
                <w:b/>
                <w:bCs/>
                <w:sz w:val="24"/>
                <w:szCs w:val="24"/>
              </w:rPr>
            </w:pPr>
            <w:r w:rsidRPr="005151D9">
              <w:rPr>
                <w:rFonts w:hint="cs"/>
                <w:b/>
                <w:bCs/>
                <w:sz w:val="24"/>
                <w:szCs w:val="24"/>
                <w:rtl/>
              </w:rPr>
              <w:t>8,28</w:t>
            </w:r>
          </w:p>
        </w:tc>
        <w:tc>
          <w:tcPr>
            <w:tcW w:w="1024" w:type="dxa"/>
            <w:shd w:val="clear" w:color="auto" w:fill="auto"/>
            <w:vAlign w:val="center"/>
          </w:tcPr>
          <w:p w:rsidR="00FF312B" w:rsidRPr="005151D9" w:rsidRDefault="00FF312B" w:rsidP="005151D9">
            <w:pPr>
              <w:jc w:val="both"/>
              <w:rPr>
                <w:b/>
                <w:bCs/>
                <w:sz w:val="24"/>
                <w:szCs w:val="24"/>
              </w:rPr>
            </w:pPr>
            <w:r w:rsidRPr="005151D9">
              <w:rPr>
                <w:rFonts w:hint="cs"/>
                <w:b/>
                <w:bCs/>
                <w:sz w:val="24"/>
                <w:szCs w:val="24"/>
                <w:rtl/>
              </w:rPr>
              <w:t>1,89</w:t>
            </w:r>
          </w:p>
        </w:tc>
        <w:tc>
          <w:tcPr>
            <w:tcW w:w="969" w:type="dxa"/>
            <w:shd w:val="clear" w:color="auto" w:fill="auto"/>
            <w:vAlign w:val="center"/>
          </w:tcPr>
          <w:p w:rsidR="00FF312B" w:rsidRPr="005151D9" w:rsidRDefault="00FF312B" w:rsidP="005151D9">
            <w:pPr>
              <w:jc w:val="both"/>
              <w:rPr>
                <w:b/>
                <w:bCs/>
                <w:sz w:val="24"/>
                <w:szCs w:val="24"/>
              </w:rPr>
            </w:pPr>
            <w:r w:rsidRPr="005151D9">
              <w:rPr>
                <w:rFonts w:hint="cs"/>
                <w:b/>
                <w:bCs/>
                <w:sz w:val="24"/>
                <w:szCs w:val="24"/>
                <w:rtl/>
              </w:rPr>
              <w:t>10,01</w:t>
            </w:r>
          </w:p>
        </w:tc>
        <w:tc>
          <w:tcPr>
            <w:tcW w:w="1052"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معنوي</w:t>
            </w:r>
          </w:p>
          <w:p w:rsidR="00FF312B" w:rsidRPr="005151D9" w:rsidRDefault="00FF312B" w:rsidP="005151D9">
            <w:pPr>
              <w:jc w:val="both"/>
              <w:rPr>
                <w:b/>
                <w:bCs/>
                <w:sz w:val="24"/>
                <w:szCs w:val="24"/>
                <w:rtl/>
              </w:rPr>
            </w:pPr>
            <w:r w:rsidRPr="005151D9">
              <w:rPr>
                <w:rFonts w:hint="cs"/>
                <w:b/>
                <w:bCs/>
                <w:sz w:val="24"/>
                <w:szCs w:val="24"/>
                <w:rtl/>
              </w:rPr>
              <w:t>0,000</w:t>
            </w:r>
          </w:p>
        </w:tc>
        <w:tc>
          <w:tcPr>
            <w:tcW w:w="1052" w:type="dxa"/>
            <w:vAlign w:val="center"/>
          </w:tcPr>
          <w:p w:rsidR="00FF312B" w:rsidRPr="008E1E44" w:rsidRDefault="00FF312B" w:rsidP="00C10EDC">
            <w:pPr>
              <w:jc w:val="both"/>
              <w:rPr>
                <w:b/>
                <w:bCs/>
                <w:sz w:val="28"/>
                <w:szCs w:val="28"/>
                <w:rtl/>
              </w:rPr>
            </w:pPr>
            <w:r w:rsidRPr="008E1E44">
              <w:rPr>
                <w:rFonts w:hint="cs"/>
                <w:b/>
                <w:bCs/>
                <w:sz w:val="28"/>
                <w:szCs w:val="28"/>
                <w:rtl/>
              </w:rPr>
              <w:t>190,52</w:t>
            </w:r>
            <w:r w:rsidRPr="008E1E44">
              <w:rPr>
                <w:b/>
                <w:bCs/>
                <w:sz w:val="28"/>
                <w:szCs w:val="28"/>
                <w:rtl/>
              </w:rPr>
              <w:t>%</w:t>
            </w:r>
          </w:p>
        </w:tc>
      </w:tr>
      <w:tr w:rsidR="00FF312B" w:rsidRPr="005151D9" w:rsidTr="00370725">
        <w:trPr>
          <w:trHeight w:val="680"/>
          <w:jc w:val="center"/>
        </w:trPr>
        <w:tc>
          <w:tcPr>
            <w:tcW w:w="567" w:type="dxa"/>
          </w:tcPr>
          <w:p w:rsidR="00FF312B" w:rsidRPr="005151D9" w:rsidRDefault="00FF312B" w:rsidP="005151D9">
            <w:pPr>
              <w:jc w:val="both"/>
              <w:rPr>
                <w:b/>
                <w:bCs/>
                <w:sz w:val="24"/>
                <w:szCs w:val="24"/>
                <w:rtl/>
              </w:rPr>
            </w:pPr>
          </w:p>
          <w:p w:rsidR="00FF312B" w:rsidRPr="005151D9" w:rsidRDefault="00FF312B" w:rsidP="005151D9">
            <w:pPr>
              <w:jc w:val="both"/>
              <w:rPr>
                <w:b/>
                <w:bCs/>
                <w:sz w:val="24"/>
                <w:szCs w:val="24"/>
                <w:rtl/>
              </w:rPr>
            </w:pPr>
            <w:r w:rsidRPr="005151D9">
              <w:rPr>
                <w:rFonts w:hint="cs"/>
                <w:b/>
                <w:bCs/>
                <w:sz w:val="24"/>
                <w:szCs w:val="24"/>
                <w:rtl/>
              </w:rPr>
              <w:t>2</w:t>
            </w:r>
          </w:p>
        </w:tc>
        <w:tc>
          <w:tcPr>
            <w:tcW w:w="2026" w:type="dxa"/>
            <w:shd w:val="clear" w:color="auto" w:fill="auto"/>
            <w:vAlign w:val="center"/>
          </w:tcPr>
          <w:p w:rsidR="00FF312B" w:rsidRPr="005151D9" w:rsidRDefault="00FF312B" w:rsidP="005151D9">
            <w:pPr>
              <w:jc w:val="both"/>
              <w:rPr>
                <w:b/>
                <w:bCs/>
                <w:sz w:val="24"/>
                <w:szCs w:val="24"/>
                <w:rtl/>
              </w:rPr>
            </w:pPr>
            <w:r w:rsidRPr="005151D9">
              <w:rPr>
                <w:b/>
                <w:bCs/>
                <w:sz w:val="24"/>
                <w:szCs w:val="24"/>
                <w:rtl/>
              </w:rPr>
              <w:t>الدحرجة والمراوغة والتهديف (</w:t>
            </w:r>
            <w:proofErr w:type="spellStart"/>
            <w:r w:rsidRPr="005151D9">
              <w:rPr>
                <w:b/>
                <w:bCs/>
                <w:sz w:val="24"/>
                <w:szCs w:val="24"/>
                <w:rtl/>
              </w:rPr>
              <w:t>ثا</w:t>
            </w:r>
            <w:proofErr w:type="spellEnd"/>
            <w:r w:rsidRPr="005151D9">
              <w:rPr>
                <w:b/>
                <w:bCs/>
                <w:sz w:val="24"/>
                <w:szCs w:val="24"/>
                <w:rtl/>
              </w:rPr>
              <w:t>)  (درجة)</w:t>
            </w:r>
          </w:p>
        </w:tc>
        <w:tc>
          <w:tcPr>
            <w:tcW w:w="813" w:type="dxa"/>
            <w:shd w:val="clear" w:color="auto" w:fill="auto"/>
            <w:vAlign w:val="center"/>
          </w:tcPr>
          <w:p w:rsidR="00FF312B" w:rsidRPr="005151D9" w:rsidRDefault="00FF312B" w:rsidP="00FB3FC1">
            <w:pPr>
              <w:jc w:val="both"/>
              <w:rPr>
                <w:b/>
                <w:bCs/>
                <w:sz w:val="24"/>
                <w:szCs w:val="24"/>
                <w:rtl/>
              </w:rPr>
            </w:pPr>
            <w:r>
              <w:rPr>
                <w:rFonts w:hint="cs"/>
                <w:b/>
                <w:bCs/>
                <w:sz w:val="24"/>
                <w:szCs w:val="24"/>
                <w:rtl/>
              </w:rPr>
              <w:t>(</w:t>
            </w:r>
            <w:proofErr w:type="spellStart"/>
            <w:r>
              <w:rPr>
                <w:rFonts w:hint="cs"/>
                <w:b/>
                <w:bCs/>
                <w:sz w:val="24"/>
                <w:szCs w:val="24"/>
                <w:rtl/>
              </w:rPr>
              <w:t>ثا</w:t>
            </w:r>
            <w:proofErr w:type="spellEnd"/>
            <w:r>
              <w:rPr>
                <w:rFonts w:hint="cs"/>
                <w:b/>
                <w:bCs/>
                <w:sz w:val="24"/>
                <w:szCs w:val="24"/>
                <w:rtl/>
              </w:rPr>
              <w:t>) درجة</w:t>
            </w:r>
          </w:p>
        </w:tc>
        <w:tc>
          <w:tcPr>
            <w:tcW w:w="851" w:type="dxa"/>
            <w:vAlign w:val="center"/>
          </w:tcPr>
          <w:p w:rsidR="00FF312B" w:rsidRPr="005151D9" w:rsidRDefault="00FF312B" w:rsidP="005151D9">
            <w:pPr>
              <w:jc w:val="both"/>
              <w:rPr>
                <w:b/>
                <w:bCs/>
                <w:sz w:val="24"/>
                <w:szCs w:val="24"/>
                <w:rtl/>
              </w:rPr>
            </w:pPr>
            <w:r w:rsidRPr="005151D9">
              <w:rPr>
                <w:rFonts w:hint="cs"/>
                <w:b/>
                <w:bCs/>
                <w:sz w:val="24"/>
                <w:szCs w:val="24"/>
                <w:rtl/>
              </w:rPr>
              <w:t>20,23</w:t>
            </w:r>
          </w:p>
        </w:tc>
        <w:tc>
          <w:tcPr>
            <w:tcW w:w="992"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6,52</w:t>
            </w:r>
          </w:p>
        </w:tc>
        <w:tc>
          <w:tcPr>
            <w:tcW w:w="992" w:type="dxa"/>
            <w:shd w:val="clear" w:color="auto" w:fill="auto"/>
            <w:vAlign w:val="center"/>
          </w:tcPr>
          <w:p w:rsidR="00FF312B" w:rsidRPr="005151D9" w:rsidRDefault="00FF312B" w:rsidP="005151D9">
            <w:pPr>
              <w:jc w:val="both"/>
              <w:rPr>
                <w:b/>
                <w:bCs/>
                <w:sz w:val="24"/>
                <w:szCs w:val="24"/>
              </w:rPr>
            </w:pPr>
            <w:r w:rsidRPr="005151D9">
              <w:rPr>
                <w:rFonts w:hint="cs"/>
                <w:b/>
                <w:bCs/>
                <w:sz w:val="24"/>
                <w:szCs w:val="24"/>
                <w:rtl/>
              </w:rPr>
              <w:t>31.96</w:t>
            </w:r>
          </w:p>
        </w:tc>
        <w:tc>
          <w:tcPr>
            <w:tcW w:w="1024" w:type="dxa"/>
            <w:shd w:val="clear" w:color="auto" w:fill="auto"/>
            <w:vAlign w:val="center"/>
          </w:tcPr>
          <w:p w:rsidR="00FF312B" w:rsidRPr="005151D9" w:rsidRDefault="00FF312B" w:rsidP="005151D9">
            <w:pPr>
              <w:jc w:val="both"/>
              <w:rPr>
                <w:b/>
                <w:bCs/>
                <w:sz w:val="24"/>
                <w:szCs w:val="24"/>
              </w:rPr>
            </w:pPr>
            <w:r w:rsidRPr="005151D9">
              <w:rPr>
                <w:rFonts w:hint="cs"/>
                <w:b/>
                <w:bCs/>
                <w:sz w:val="24"/>
                <w:szCs w:val="24"/>
                <w:rtl/>
              </w:rPr>
              <w:t>14,74</w:t>
            </w:r>
          </w:p>
        </w:tc>
        <w:tc>
          <w:tcPr>
            <w:tcW w:w="969"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3,70</w:t>
            </w:r>
          </w:p>
        </w:tc>
        <w:tc>
          <w:tcPr>
            <w:tcW w:w="1052"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معنوي</w:t>
            </w:r>
          </w:p>
          <w:p w:rsidR="00FF312B" w:rsidRPr="005151D9" w:rsidRDefault="00FF312B" w:rsidP="005151D9">
            <w:pPr>
              <w:jc w:val="both"/>
              <w:rPr>
                <w:b/>
                <w:bCs/>
                <w:sz w:val="24"/>
                <w:szCs w:val="24"/>
                <w:rtl/>
              </w:rPr>
            </w:pPr>
            <w:r w:rsidRPr="005151D9">
              <w:rPr>
                <w:rFonts w:hint="cs"/>
                <w:b/>
                <w:bCs/>
                <w:sz w:val="24"/>
                <w:szCs w:val="24"/>
                <w:rtl/>
              </w:rPr>
              <w:t>0,003</w:t>
            </w:r>
          </w:p>
        </w:tc>
        <w:tc>
          <w:tcPr>
            <w:tcW w:w="1052" w:type="dxa"/>
            <w:vAlign w:val="center"/>
          </w:tcPr>
          <w:p w:rsidR="00FF312B" w:rsidRPr="008E1E44" w:rsidRDefault="00FF312B" w:rsidP="00C10EDC">
            <w:pPr>
              <w:jc w:val="both"/>
              <w:rPr>
                <w:b/>
                <w:bCs/>
                <w:sz w:val="28"/>
                <w:szCs w:val="28"/>
                <w:rtl/>
              </w:rPr>
            </w:pPr>
            <w:r w:rsidRPr="008E1E44">
              <w:rPr>
                <w:rFonts w:hint="cs"/>
                <w:b/>
                <w:bCs/>
                <w:sz w:val="28"/>
                <w:szCs w:val="28"/>
                <w:rtl/>
              </w:rPr>
              <w:t>57.98</w:t>
            </w:r>
            <w:r w:rsidRPr="008E1E44">
              <w:rPr>
                <w:b/>
                <w:bCs/>
                <w:sz w:val="28"/>
                <w:szCs w:val="28"/>
                <w:rtl/>
              </w:rPr>
              <w:t>%</w:t>
            </w:r>
          </w:p>
        </w:tc>
      </w:tr>
      <w:tr w:rsidR="00FF312B" w:rsidRPr="005151D9" w:rsidTr="00370725">
        <w:trPr>
          <w:trHeight w:val="1077"/>
          <w:jc w:val="center"/>
        </w:trPr>
        <w:tc>
          <w:tcPr>
            <w:tcW w:w="567" w:type="dxa"/>
          </w:tcPr>
          <w:p w:rsidR="00FF312B" w:rsidRPr="005151D9" w:rsidRDefault="00FF312B" w:rsidP="005151D9">
            <w:pPr>
              <w:jc w:val="both"/>
              <w:rPr>
                <w:b/>
                <w:bCs/>
                <w:sz w:val="24"/>
                <w:szCs w:val="24"/>
                <w:rtl/>
              </w:rPr>
            </w:pPr>
          </w:p>
          <w:p w:rsidR="00FF312B" w:rsidRPr="005151D9" w:rsidRDefault="00FF312B" w:rsidP="005151D9">
            <w:pPr>
              <w:jc w:val="both"/>
              <w:rPr>
                <w:b/>
                <w:bCs/>
                <w:sz w:val="24"/>
                <w:szCs w:val="24"/>
                <w:rtl/>
              </w:rPr>
            </w:pPr>
            <w:r w:rsidRPr="005151D9">
              <w:rPr>
                <w:rFonts w:hint="cs"/>
                <w:b/>
                <w:bCs/>
                <w:sz w:val="24"/>
                <w:szCs w:val="24"/>
                <w:rtl/>
              </w:rPr>
              <w:t>3</w:t>
            </w:r>
          </w:p>
        </w:tc>
        <w:tc>
          <w:tcPr>
            <w:tcW w:w="2026" w:type="dxa"/>
            <w:shd w:val="clear" w:color="auto" w:fill="auto"/>
            <w:vAlign w:val="center"/>
          </w:tcPr>
          <w:p w:rsidR="00FF312B" w:rsidRPr="005151D9" w:rsidRDefault="00FF312B" w:rsidP="004413FF">
            <w:pPr>
              <w:jc w:val="both"/>
              <w:rPr>
                <w:b/>
                <w:bCs/>
                <w:sz w:val="24"/>
                <w:szCs w:val="24"/>
                <w:rtl/>
              </w:rPr>
            </w:pPr>
            <w:r w:rsidRPr="005151D9">
              <w:rPr>
                <w:rFonts w:hint="cs"/>
                <w:b/>
                <w:bCs/>
                <w:sz w:val="24"/>
                <w:szCs w:val="24"/>
                <w:rtl/>
              </w:rPr>
              <w:t xml:space="preserve"> </w:t>
            </w:r>
            <w:r w:rsidRPr="005151D9">
              <w:rPr>
                <w:b/>
                <w:bCs/>
                <w:sz w:val="24"/>
                <w:szCs w:val="24"/>
                <w:rtl/>
              </w:rPr>
              <w:t xml:space="preserve">المناولة والاستلام والتهديف </w:t>
            </w:r>
          </w:p>
        </w:tc>
        <w:tc>
          <w:tcPr>
            <w:tcW w:w="813"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عدد/</w:t>
            </w:r>
            <w:proofErr w:type="spellStart"/>
            <w:r w:rsidRPr="005151D9">
              <w:rPr>
                <w:rFonts w:hint="cs"/>
                <w:b/>
                <w:bCs/>
                <w:sz w:val="24"/>
                <w:szCs w:val="24"/>
                <w:rtl/>
              </w:rPr>
              <w:t>ثا</w:t>
            </w:r>
            <w:proofErr w:type="spellEnd"/>
          </w:p>
        </w:tc>
        <w:tc>
          <w:tcPr>
            <w:tcW w:w="851" w:type="dxa"/>
            <w:vAlign w:val="center"/>
          </w:tcPr>
          <w:p w:rsidR="00FF312B" w:rsidRPr="005151D9" w:rsidRDefault="00FF312B" w:rsidP="005151D9">
            <w:pPr>
              <w:jc w:val="both"/>
              <w:rPr>
                <w:b/>
                <w:bCs/>
                <w:sz w:val="24"/>
                <w:szCs w:val="24"/>
                <w:rtl/>
              </w:rPr>
            </w:pPr>
            <w:r w:rsidRPr="005151D9">
              <w:rPr>
                <w:rFonts w:hint="cs"/>
                <w:b/>
                <w:bCs/>
                <w:sz w:val="24"/>
                <w:szCs w:val="24"/>
                <w:rtl/>
              </w:rPr>
              <w:t>42,79</w:t>
            </w:r>
          </w:p>
        </w:tc>
        <w:tc>
          <w:tcPr>
            <w:tcW w:w="992"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12,65</w:t>
            </w:r>
          </w:p>
        </w:tc>
        <w:tc>
          <w:tcPr>
            <w:tcW w:w="992"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51,34</w:t>
            </w:r>
          </w:p>
        </w:tc>
        <w:tc>
          <w:tcPr>
            <w:tcW w:w="1024" w:type="dxa"/>
            <w:shd w:val="clear" w:color="auto" w:fill="auto"/>
            <w:vAlign w:val="center"/>
          </w:tcPr>
          <w:p w:rsidR="00FF312B" w:rsidRPr="005151D9" w:rsidRDefault="00FF312B" w:rsidP="005151D9">
            <w:pPr>
              <w:jc w:val="both"/>
              <w:rPr>
                <w:b/>
                <w:bCs/>
                <w:sz w:val="24"/>
                <w:szCs w:val="24"/>
              </w:rPr>
            </w:pPr>
            <w:r w:rsidRPr="005151D9">
              <w:rPr>
                <w:rFonts w:hint="cs"/>
                <w:b/>
                <w:bCs/>
                <w:sz w:val="24"/>
                <w:szCs w:val="24"/>
                <w:rtl/>
              </w:rPr>
              <w:t>13,83</w:t>
            </w:r>
          </w:p>
        </w:tc>
        <w:tc>
          <w:tcPr>
            <w:tcW w:w="969"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4,80</w:t>
            </w:r>
          </w:p>
        </w:tc>
        <w:tc>
          <w:tcPr>
            <w:tcW w:w="1052" w:type="dxa"/>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معنوي</w:t>
            </w:r>
          </w:p>
          <w:p w:rsidR="00FF312B" w:rsidRPr="005151D9" w:rsidRDefault="00FF312B" w:rsidP="005151D9">
            <w:pPr>
              <w:jc w:val="both"/>
              <w:rPr>
                <w:b/>
                <w:bCs/>
                <w:sz w:val="24"/>
                <w:szCs w:val="24"/>
                <w:rtl/>
              </w:rPr>
            </w:pPr>
            <w:r w:rsidRPr="005151D9">
              <w:rPr>
                <w:rFonts w:hint="cs"/>
                <w:b/>
                <w:bCs/>
                <w:sz w:val="24"/>
                <w:szCs w:val="24"/>
                <w:rtl/>
              </w:rPr>
              <w:t>0,000</w:t>
            </w:r>
          </w:p>
        </w:tc>
        <w:tc>
          <w:tcPr>
            <w:tcW w:w="1052" w:type="dxa"/>
            <w:vAlign w:val="center"/>
          </w:tcPr>
          <w:p w:rsidR="00FF312B" w:rsidRPr="008E1E44" w:rsidRDefault="00FF312B" w:rsidP="00C10EDC">
            <w:pPr>
              <w:jc w:val="both"/>
              <w:rPr>
                <w:b/>
                <w:bCs/>
                <w:sz w:val="28"/>
                <w:szCs w:val="28"/>
                <w:rtl/>
              </w:rPr>
            </w:pPr>
            <w:r w:rsidRPr="008E1E44">
              <w:rPr>
                <w:rFonts w:hint="cs"/>
                <w:b/>
                <w:bCs/>
                <w:sz w:val="28"/>
                <w:szCs w:val="28"/>
                <w:rtl/>
              </w:rPr>
              <w:t>19.98</w:t>
            </w:r>
            <w:r w:rsidRPr="008E1E44">
              <w:rPr>
                <w:b/>
                <w:bCs/>
                <w:sz w:val="28"/>
                <w:szCs w:val="28"/>
                <w:rtl/>
              </w:rPr>
              <w:t>%</w:t>
            </w:r>
          </w:p>
        </w:tc>
      </w:tr>
      <w:tr w:rsidR="00FF312B" w:rsidRPr="005151D9" w:rsidTr="00370725">
        <w:trPr>
          <w:trHeight w:val="680"/>
          <w:jc w:val="center"/>
        </w:trPr>
        <w:tc>
          <w:tcPr>
            <w:tcW w:w="567" w:type="dxa"/>
            <w:tcBorders>
              <w:bottom w:val="single" w:sz="12" w:space="0" w:color="auto"/>
            </w:tcBorders>
          </w:tcPr>
          <w:p w:rsidR="00FF312B" w:rsidRPr="005151D9" w:rsidRDefault="00FF312B" w:rsidP="00736C3B">
            <w:pPr>
              <w:jc w:val="both"/>
              <w:rPr>
                <w:b/>
                <w:bCs/>
                <w:sz w:val="24"/>
                <w:szCs w:val="24"/>
                <w:rtl/>
              </w:rPr>
            </w:pPr>
            <w:r w:rsidRPr="005151D9">
              <w:rPr>
                <w:rFonts w:hint="cs"/>
                <w:b/>
                <w:bCs/>
                <w:sz w:val="24"/>
                <w:szCs w:val="24"/>
                <w:rtl/>
              </w:rPr>
              <w:t>4</w:t>
            </w:r>
          </w:p>
        </w:tc>
        <w:tc>
          <w:tcPr>
            <w:tcW w:w="2026" w:type="dxa"/>
            <w:tcBorders>
              <w:bottom w:val="single" w:sz="12" w:space="0" w:color="auto"/>
            </w:tcBorders>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 xml:space="preserve">مقياس دافعية التعلم </w:t>
            </w:r>
          </w:p>
        </w:tc>
        <w:tc>
          <w:tcPr>
            <w:tcW w:w="813" w:type="dxa"/>
            <w:tcBorders>
              <w:bottom w:val="single" w:sz="12" w:space="0" w:color="auto"/>
            </w:tcBorders>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درجة</w:t>
            </w:r>
          </w:p>
        </w:tc>
        <w:tc>
          <w:tcPr>
            <w:tcW w:w="851" w:type="dxa"/>
            <w:tcBorders>
              <w:bottom w:val="single" w:sz="12" w:space="0" w:color="auto"/>
            </w:tcBorders>
            <w:vAlign w:val="center"/>
          </w:tcPr>
          <w:p w:rsidR="00FF312B" w:rsidRPr="005151D9" w:rsidRDefault="00FF312B" w:rsidP="005151D9">
            <w:pPr>
              <w:jc w:val="both"/>
              <w:rPr>
                <w:b/>
                <w:bCs/>
                <w:sz w:val="24"/>
                <w:szCs w:val="24"/>
                <w:rtl/>
              </w:rPr>
            </w:pPr>
            <w:r w:rsidRPr="005151D9">
              <w:rPr>
                <w:rFonts w:hint="cs"/>
                <w:b/>
                <w:bCs/>
                <w:sz w:val="24"/>
                <w:szCs w:val="24"/>
                <w:rtl/>
              </w:rPr>
              <w:t>51,85</w:t>
            </w:r>
          </w:p>
        </w:tc>
        <w:tc>
          <w:tcPr>
            <w:tcW w:w="992" w:type="dxa"/>
            <w:tcBorders>
              <w:bottom w:val="single" w:sz="12" w:space="0" w:color="auto"/>
            </w:tcBorders>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12,67</w:t>
            </w:r>
          </w:p>
        </w:tc>
        <w:tc>
          <w:tcPr>
            <w:tcW w:w="992" w:type="dxa"/>
            <w:tcBorders>
              <w:bottom w:val="single" w:sz="12" w:space="0" w:color="auto"/>
            </w:tcBorders>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88,85</w:t>
            </w:r>
          </w:p>
        </w:tc>
        <w:tc>
          <w:tcPr>
            <w:tcW w:w="1024" w:type="dxa"/>
            <w:tcBorders>
              <w:bottom w:val="single" w:sz="12" w:space="0" w:color="auto"/>
            </w:tcBorders>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5,93</w:t>
            </w:r>
          </w:p>
        </w:tc>
        <w:tc>
          <w:tcPr>
            <w:tcW w:w="969" w:type="dxa"/>
            <w:tcBorders>
              <w:bottom w:val="single" w:sz="12" w:space="0" w:color="auto"/>
            </w:tcBorders>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11,14</w:t>
            </w:r>
          </w:p>
        </w:tc>
        <w:tc>
          <w:tcPr>
            <w:tcW w:w="1052" w:type="dxa"/>
            <w:tcBorders>
              <w:bottom w:val="single" w:sz="12" w:space="0" w:color="auto"/>
            </w:tcBorders>
            <w:shd w:val="clear" w:color="auto" w:fill="auto"/>
            <w:vAlign w:val="center"/>
          </w:tcPr>
          <w:p w:rsidR="00FF312B" w:rsidRPr="005151D9" w:rsidRDefault="00FF312B" w:rsidP="005151D9">
            <w:pPr>
              <w:jc w:val="both"/>
              <w:rPr>
                <w:b/>
                <w:bCs/>
                <w:sz w:val="24"/>
                <w:szCs w:val="24"/>
                <w:rtl/>
              </w:rPr>
            </w:pPr>
            <w:r w:rsidRPr="005151D9">
              <w:rPr>
                <w:rFonts w:hint="cs"/>
                <w:b/>
                <w:bCs/>
                <w:sz w:val="24"/>
                <w:szCs w:val="24"/>
                <w:rtl/>
              </w:rPr>
              <w:t>معنوي</w:t>
            </w:r>
          </w:p>
          <w:p w:rsidR="00FF312B" w:rsidRPr="005151D9" w:rsidRDefault="00FF312B" w:rsidP="005151D9">
            <w:pPr>
              <w:jc w:val="both"/>
              <w:rPr>
                <w:b/>
                <w:bCs/>
                <w:sz w:val="24"/>
                <w:szCs w:val="24"/>
                <w:rtl/>
              </w:rPr>
            </w:pPr>
            <w:r w:rsidRPr="005151D9">
              <w:rPr>
                <w:rFonts w:hint="cs"/>
                <w:b/>
                <w:bCs/>
                <w:sz w:val="24"/>
                <w:szCs w:val="24"/>
                <w:rtl/>
              </w:rPr>
              <w:t>0,000</w:t>
            </w:r>
          </w:p>
        </w:tc>
        <w:tc>
          <w:tcPr>
            <w:tcW w:w="1052" w:type="dxa"/>
            <w:tcBorders>
              <w:bottom w:val="single" w:sz="12" w:space="0" w:color="auto"/>
            </w:tcBorders>
            <w:vAlign w:val="center"/>
          </w:tcPr>
          <w:p w:rsidR="00FF312B" w:rsidRPr="008E1E44" w:rsidRDefault="00FF312B" w:rsidP="00C10EDC">
            <w:pPr>
              <w:jc w:val="both"/>
              <w:rPr>
                <w:b/>
                <w:bCs/>
                <w:sz w:val="28"/>
                <w:szCs w:val="28"/>
                <w:rtl/>
              </w:rPr>
            </w:pPr>
            <w:r w:rsidRPr="008E1E44">
              <w:rPr>
                <w:rFonts w:hint="cs"/>
                <w:b/>
                <w:bCs/>
                <w:sz w:val="28"/>
                <w:szCs w:val="28"/>
                <w:rtl/>
              </w:rPr>
              <w:t>71.35</w:t>
            </w:r>
            <w:r w:rsidRPr="008E1E44">
              <w:rPr>
                <w:b/>
                <w:bCs/>
                <w:sz w:val="28"/>
                <w:szCs w:val="28"/>
                <w:rtl/>
              </w:rPr>
              <w:t>%</w:t>
            </w:r>
          </w:p>
        </w:tc>
      </w:tr>
    </w:tbl>
    <w:p w:rsidR="008E1E44" w:rsidRPr="008E1E44" w:rsidRDefault="008E1E44" w:rsidP="00BB79A0">
      <w:pPr>
        <w:jc w:val="both"/>
        <w:rPr>
          <w:rFonts w:hint="cs"/>
          <w:b/>
          <w:bCs/>
          <w:sz w:val="32"/>
          <w:szCs w:val="32"/>
          <w:rtl/>
          <w:lang w:bidi="ar-IQ"/>
        </w:rPr>
      </w:pPr>
    </w:p>
    <w:p w:rsidR="00562600" w:rsidRPr="009E720A" w:rsidRDefault="008E1E44" w:rsidP="006213BF">
      <w:pPr>
        <w:jc w:val="both"/>
        <w:rPr>
          <w:sz w:val="32"/>
          <w:szCs w:val="32"/>
          <w:rtl/>
        </w:rPr>
      </w:pPr>
      <w:r w:rsidRPr="008E1E44">
        <w:rPr>
          <w:rFonts w:hint="cs"/>
          <w:sz w:val="32"/>
          <w:szCs w:val="32"/>
          <w:rtl/>
        </w:rPr>
        <w:lastRenderedPageBreak/>
        <w:t xml:space="preserve">   </w:t>
      </w:r>
      <w:r w:rsidRPr="008E1E44">
        <w:rPr>
          <w:sz w:val="32"/>
          <w:szCs w:val="32"/>
          <w:rtl/>
        </w:rPr>
        <w:t xml:space="preserve"> </w:t>
      </w:r>
      <w:r w:rsidRPr="008E1E44">
        <w:rPr>
          <w:rFonts w:hint="cs"/>
          <w:sz w:val="32"/>
          <w:szCs w:val="32"/>
          <w:rtl/>
        </w:rPr>
        <w:t xml:space="preserve">      </w:t>
      </w:r>
      <w:r w:rsidRPr="008E1E44">
        <w:rPr>
          <w:sz w:val="32"/>
          <w:szCs w:val="32"/>
          <w:rtl/>
        </w:rPr>
        <w:t>ي</w:t>
      </w:r>
      <w:r w:rsidRPr="008E1E44">
        <w:rPr>
          <w:rFonts w:hint="cs"/>
          <w:sz w:val="32"/>
          <w:szCs w:val="32"/>
          <w:rtl/>
        </w:rPr>
        <w:t>بين</w:t>
      </w:r>
      <w:r w:rsidR="00FF312B">
        <w:rPr>
          <w:sz w:val="32"/>
          <w:szCs w:val="32"/>
          <w:rtl/>
        </w:rPr>
        <w:t xml:space="preserve"> </w:t>
      </w:r>
      <w:r w:rsidRPr="008E1E44">
        <w:rPr>
          <w:sz w:val="32"/>
          <w:szCs w:val="32"/>
          <w:rtl/>
        </w:rPr>
        <w:t>جدو</w:t>
      </w:r>
      <w:r w:rsidR="00FF312B">
        <w:rPr>
          <w:rFonts w:hint="cs"/>
          <w:sz w:val="32"/>
          <w:szCs w:val="32"/>
          <w:rtl/>
        </w:rPr>
        <w:t>ل</w:t>
      </w:r>
      <w:r w:rsidRPr="008E1E44">
        <w:rPr>
          <w:sz w:val="32"/>
          <w:szCs w:val="32"/>
          <w:rtl/>
        </w:rPr>
        <w:t xml:space="preserve"> (</w:t>
      </w:r>
      <w:r w:rsidRPr="008E1E44">
        <w:rPr>
          <w:rFonts w:hint="cs"/>
          <w:sz w:val="32"/>
          <w:szCs w:val="32"/>
          <w:rtl/>
        </w:rPr>
        <w:t>12</w:t>
      </w:r>
      <w:r w:rsidRPr="008E1E44">
        <w:rPr>
          <w:sz w:val="32"/>
          <w:szCs w:val="32"/>
          <w:rtl/>
        </w:rPr>
        <w:t xml:space="preserve">) الخاص بالوصف والاستدلال الإحصائي نتائج الاختبارات </w:t>
      </w:r>
      <w:r w:rsidRPr="008E1E44">
        <w:rPr>
          <w:rFonts w:hint="eastAsia"/>
          <w:sz w:val="32"/>
          <w:szCs w:val="32"/>
          <w:rtl/>
        </w:rPr>
        <w:t>القبلية</w:t>
      </w:r>
      <w:r w:rsidRPr="008E1E44">
        <w:rPr>
          <w:sz w:val="32"/>
          <w:szCs w:val="32"/>
          <w:rtl/>
        </w:rPr>
        <w:t xml:space="preserve"> </w:t>
      </w:r>
      <w:r w:rsidRPr="008E1E44">
        <w:rPr>
          <w:rFonts w:hint="eastAsia"/>
          <w:sz w:val="32"/>
          <w:szCs w:val="32"/>
          <w:rtl/>
        </w:rPr>
        <w:t>والبعدية</w:t>
      </w:r>
      <w:r w:rsidRPr="008E1E44">
        <w:rPr>
          <w:sz w:val="32"/>
          <w:szCs w:val="32"/>
          <w:rtl/>
        </w:rPr>
        <w:t xml:space="preserve"> للمجموعة </w:t>
      </w:r>
      <w:r w:rsidRPr="008E1E44">
        <w:rPr>
          <w:rFonts w:hint="cs"/>
          <w:sz w:val="32"/>
          <w:szCs w:val="32"/>
          <w:rtl/>
        </w:rPr>
        <w:t xml:space="preserve">التجريبية الاولى البصرية ، فقد جاءت قيم أوساطها الحسابية </w:t>
      </w:r>
      <w:proofErr w:type="gramStart"/>
      <w:r w:rsidRPr="008E1E44">
        <w:rPr>
          <w:rFonts w:hint="cs"/>
          <w:sz w:val="32"/>
          <w:szCs w:val="32"/>
          <w:rtl/>
        </w:rPr>
        <w:t>في</w:t>
      </w:r>
      <w:proofErr w:type="gramEnd"/>
      <w:r w:rsidRPr="008E1E44">
        <w:rPr>
          <w:rFonts w:hint="cs"/>
          <w:sz w:val="32"/>
          <w:szCs w:val="32"/>
          <w:rtl/>
        </w:rPr>
        <w:t xml:space="preserve"> الاختبار القبلي على التوالي ( 2.85 ، 20</w:t>
      </w:r>
      <w:r w:rsidRPr="008E1E44">
        <w:rPr>
          <w:rFonts w:hint="cs"/>
          <w:sz w:val="32"/>
          <w:szCs w:val="32"/>
          <w:rtl/>
          <w:lang w:bidi="ar-IQ"/>
        </w:rPr>
        <w:t>,</w:t>
      </w:r>
      <w:r w:rsidRPr="008E1E44">
        <w:rPr>
          <w:rFonts w:hint="cs"/>
          <w:sz w:val="32"/>
          <w:szCs w:val="32"/>
          <w:rtl/>
        </w:rPr>
        <w:t>23 ، 42.79, 51,85) ، وبانحرافات معيارية ( 1,35 ، 6,52 ، 12,65, 12,67) على حين جاءت أوساطها الحسابية في الاختبار البعدي ( 8,28, 31,96 ، 51,34، 88,85) ، وبانحرافات معيارية ( 1,89 ، 14,74، 13,83, 5,93) ، ولغرض معرفة الفروقات بين الاختبارات القبلية والبعدية للمجموعة التجريبية الاولى  (البصرية) استخدم الباحث اختبار (</w:t>
      </w:r>
      <w:r w:rsidRPr="008E1E44">
        <w:rPr>
          <w:sz w:val="32"/>
          <w:szCs w:val="32"/>
        </w:rPr>
        <w:t>T. test</w:t>
      </w:r>
      <w:r w:rsidRPr="008E1E44">
        <w:rPr>
          <w:rFonts w:hint="cs"/>
          <w:sz w:val="32"/>
          <w:szCs w:val="32"/>
          <w:rtl/>
        </w:rPr>
        <w:t>) للعينات المرتبطة فجاءت قيم هذا الاختبار المحسوب</w:t>
      </w:r>
      <w:r w:rsidRPr="008E1E44">
        <w:rPr>
          <w:rFonts w:hint="eastAsia"/>
          <w:sz w:val="32"/>
          <w:szCs w:val="32"/>
          <w:rtl/>
        </w:rPr>
        <w:t>ة</w:t>
      </w:r>
      <w:r w:rsidRPr="008E1E44">
        <w:rPr>
          <w:rFonts w:hint="cs"/>
          <w:sz w:val="32"/>
          <w:szCs w:val="32"/>
          <w:rtl/>
        </w:rPr>
        <w:t xml:space="preserve"> على التوالي ( 10,01 ، 3,70 ، 4,80, 11,14 ) ، وهي جميعها أكبر من القيمة الجدولية المقابلة لها البالغة ( 2.16) عند درجة حرية (13) ، وبمستو</w:t>
      </w:r>
      <w:r w:rsidRPr="008E1E44">
        <w:rPr>
          <w:rFonts w:hint="eastAsia"/>
          <w:sz w:val="32"/>
          <w:szCs w:val="32"/>
          <w:rtl/>
        </w:rPr>
        <w:t>ى</w:t>
      </w:r>
      <w:r w:rsidRPr="008E1E44">
        <w:rPr>
          <w:rFonts w:hint="cs"/>
          <w:sz w:val="32"/>
          <w:szCs w:val="32"/>
          <w:rtl/>
        </w:rPr>
        <w:t xml:space="preserve"> دلالة (0.05) وهذا يؤكد معنوية الفروق ولصالح نتائج الاختبارات البعدية التي حققت نسب تطور على التوالي (</w:t>
      </w:r>
      <w:r w:rsidRPr="008E1E44">
        <w:rPr>
          <w:sz w:val="32"/>
          <w:szCs w:val="32"/>
          <w:rtl/>
        </w:rPr>
        <w:t>190,52%</w:t>
      </w:r>
      <w:r w:rsidRPr="008E1E44">
        <w:rPr>
          <w:rFonts w:hint="cs"/>
          <w:sz w:val="32"/>
          <w:szCs w:val="32"/>
          <w:rtl/>
        </w:rPr>
        <w:t xml:space="preserve"> , </w:t>
      </w:r>
      <w:r w:rsidRPr="008E1E44">
        <w:rPr>
          <w:sz w:val="32"/>
          <w:szCs w:val="32"/>
          <w:rtl/>
        </w:rPr>
        <w:t>57.98%</w:t>
      </w:r>
      <w:r w:rsidRPr="008E1E44">
        <w:rPr>
          <w:rFonts w:hint="cs"/>
          <w:sz w:val="32"/>
          <w:szCs w:val="32"/>
          <w:rtl/>
        </w:rPr>
        <w:t xml:space="preserve"> , </w:t>
      </w:r>
      <w:r w:rsidRPr="008E1E44">
        <w:rPr>
          <w:sz w:val="32"/>
          <w:szCs w:val="32"/>
          <w:rtl/>
        </w:rPr>
        <w:t>19.98%</w:t>
      </w:r>
      <w:r w:rsidRPr="008E1E44">
        <w:rPr>
          <w:rFonts w:hint="cs"/>
          <w:sz w:val="32"/>
          <w:szCs w:val="32"/>
          <w:rtl/>
        </w:rPr>
        <w:t xml:space="preserve"> , </w:t>
      </w:r>
      <w:r w:rsidRPr="008E1E44">
        <w:rPr>
          <w:sz w:val="32"/>
          <w:szCs w:val="32"/>
          <w:rtl/>
        </w:rPr>
        <w:t>71.35%</w:t>
      </w:r>
      <w:r w:rsidRPr="008E1E44">
        <w:rPr>
          <w:rFonts w:hint="cs"/>
          <w:sz w:val="32"/>
          <w:szCs w:val="32"/>
          <w:rtl/>
        </w:rPr>
        <w:t>)</w:t>
      </w:r>
      <w:r w:rsidR="00BB79A0">
        <w:rPr>
          <w:rFonts w:hint="cs"/>
          <w:sz w:val="32"/>
          <w:szCs w:val="32"/>
          <w:rtl/>
        </w:rPr>
        <w:t xml:space="preserve"> .</w:t>
      </w:r>
      <w:r w:rsidR="006213BF">
        <w:rPr>
          <w:rFonts w:hint="cs"/>
          <w:sz w:val="32"/>
          <w:szCs w:val="32"/>
          <w:rtl/>
        </w:rPr>
        <w:t xml:space="preserve"> </w:t>
      </w:r>
      <w:r w:rsidR="00E32791">
        <w:rPr>
          <w:rFonts w:hint="cs"/>
          <w:sz w:val="32"/>
          <w:szCs w:val="32"/>
          <w:rtl/>
        </w:rPr>
        <w:t>ملاحظة : ان قانون حساب نسبة التطور هو :-</w:t>
      </w:r>
      <w:r w:rsidR="00562600">
        <w:rPr>
          <w:rFonts w:hint="cs"/>
          <w:sz w:val="32"/>
          <w:szCs w:val="32"/>
          <w:rtl/>
        </w:rPr>
        <w:t xml:space="preserve"> </w:t>
      </w:r>
      <w:r w:rsidR="00E32791">
        <w:rPr>
          <w:rFonts w:hint="cs"/>
          <w:sz w:val="32"/>
          <w:szCs w:val="32"/>
          <w:rtl/>
        </w:rPr>
        <w:t xml:space="preserve">نسبة التطور = البعدي </w:t>
      </w:r>
      <w:r w:rsidR="00E32791">
        <w:rPr>
          <w:sz w:val="32"/>
          <w:szCs w:val="32"/>
          <w:rtl/>
        </w:rPr>
        <w:t>–</w:t>
      </w:r>
      <w:r w:rsidR="00E32791">
        <w:rPr>
          <w:rFonts w:hint="cs"/>
          <w:sz w:val="32"/>
          <w:szCs w:val="32"/>
          <w:rtl/>
        </w:rPr>
        <w:t xml:space="preserve"> القبلي = الناتج </w:t>
      </w:r>
      <w:r w:rsidR="00B96BE5">
        <w:rPr>
          <w:rFonts w:hint="cs"/>
          <w:sz w:val="32"/>
          <w:szCs w:val="32"/>
          <w:rtl/>
        </w:rPr>
        <w:t xml:space="preserve">تقسيم القبلي </w:t>
      </w:r>
      <w:r w:rsidR="00B96BE5">
        <w:rPr>
          <w:sz w:val="32"/>
          <w:szCs w:val="32"/>
        </w:rPr>
        <w:t>x</w:t>
      </w:r>
      <w:r w:rsidR="00B96BE5">
        <w:rPr>
          <w:rFonts w:hint="cs"/>
          <w:sz w:val="32"/>
          <w:szCs w:val="32"/>
          <w:rtl/>
          <w:lang w:bidi="ar-IQ"/>
        </w:rPr>
        <w:t xml:space="preserve"> 100</w:t>
      </w:r>
    </w:p>
    <w:p w:rsidR="008E1E44" w:rsidRPr="00562600" w:rsidRDefault="008E1E44" w:rsidP="00562600">
      <w:pPr>
        <w:jc w:val="center"/>
        <w:rPr>
          <w:b/>
          <w:bCs/>
          <w:sz w:val="32"/>
          <w:szCs w:val="32"/>
          <w:rtl/>
          <w:lang w:bidi="ar-IQ"/>
        </w:rPr>
      </w:pPr>
      <w:r w:rsidRPr="008E1E44">
        <w:rPr>
          <w:rFonts w:hint="cs"/>
          <w:noProof/>
          <w:sz w:val="32"/>
          <w:szCs w:val="32"/>
          <w:rtl/>
        </w:rPr>
        <w:drawing>
          <wp:inline distT="0" distB="0" distL="0" distR="0" wp14:anchorId="11731D07" wp14:editId="082D4653">
            <wp:extent cx="3441700" cy="307975"/>
            <wp:effectExtent l="0" t="0" r="6350" b="0"/>
            <wp:docPr id="854" name="صورة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1700" cy="307975"/>
                    </a:xfrm>
                    <a:prstGeom prst="rect">
                      <a:avLst/>
                    </a:prstGeom>
                    <a:noFill/>
                    <a:ln>
                      <a:noFill/>
                    </a:ln>
                  </pic:spPr>
                </pic:pic>
              </a:graphicData>
            </a:graphic>
          </wp:inline>
        </w:drawing>
      </w:r>
    </w:p>
    <w:p w:rsidR="008E1E44" w:rsidRPr="008E1E44" w:rsidRDefault="008E1E44" w:rsidP="008E1E44">
      <w:pPr>
        <w:jc w:val="center"/>
        <w:rPr>
          <w:b/>
          <w:bCs/>
          <w:sz w:val="32"/>
          <w:szCs w:val="32"/>
          <w:rtl/>
          <w:lang w:bidi="ar-IQ"/>
        </w:rPr>
      </w:pPr>
      <w:r w:rsidRPr="008E1E44">
        <w:rPr>
          <w:noProof/>
          <w:sz w:val="32"/>
          <w:szCs w:val="32"/>
        </w:rPr>
        <w:drawing>
          <wp:inline distT="0" distB="0" distL="0" distR="0" wp14:anchorId="48968E6B" wp14:editId="52E26FCB">
            <wp:extent cx="4569460" cy="2740660"/>
            <wp:effectExtent l="0" t="0" r="21590" b="21590"/>
            <wp:docPr id="853" name="مخطط 85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E1E44" w:rsidRPr="008E1E44" w:rsidRDefault="008E1E44" w:rsidP="008E1E44">
      <w:pPr>
        <w:jc w:val="center"/>
        <w:rPr>
          <w:b/>
          <w:bCs/>
          <w:sz w:val="28"/>
          <w:szCs w:val="28"/>
          <w:rtl/>
        </w:rPr>
      </w:pPr>
      <w:r w:rsidRPr="008E1E44">
        <w:rPr>
          <w:rFonts w:hint="cs"/>
          <w:b/>
          <w:bCs/>
          <w:sz w:val="28"/>
          <w:szCs w:val="28"/>
          <w:rtl/>
        </w:rPr>
        <w:t xml:space="preserve">الشكل </w:t>
      </w:r>
      <w:r w:rsidRPr="008E1E44">
        <w:rPr>
          <w:b/>
          <w:bCs/>
          <w:sz w:val="28"/>
          <w:szCs w:val="28"/>
          <w:rtl/>
        </w:rPr>
        <w:t>(</w:t>
      </w:r>
      <w:r w:rsidRPr="008E1E44">
        <w:rPr>
          <w:rFonts w:hint="cs"/>
          <w:b/>
          <w:bCs/>
          <w:sz w:val="28"/>
          <w:szCs w:val="28"/>
          <w:rtl/>
        </w:rPr>
        <w:t>5</w:t>
      </w:r>
      <w:r w:rsidRPr="008E1E44">
        <w:rPr>
          <w:b/>
          <w:bCs/>
          <w:sz w:val="28"/>
          <w:szCs w:val="28"/>
          <w:rtl/>
        </w:rPr>
        <w:t>)</w:t>
      </w:r>
    </w:p>
    <w:p w:rsidR="008E1E44" w:rsidRPr="008E1E44" w:rsidRDefault="008E1E44" w:rsidP="008E1E44">
      <w:pPr>
        <w:jc w:val="center"/>
        <w:rPr>
          <w:b/>
          <w:bCs/>
          <w:sz w:val="28"/>
          <w:szCs w:val="28"/>
          <w:rtl/>
        </w:rPr>
      </w:pPr>
      <w:r w:rsidRPr="008E1E44">
        <w:rPr>
          <w:b/>
          <w:bCs/>
          <w:sz w:val="28"/>
          <w:szCs w:val="28"/>
          <w:rtl/>
        </w:rPr>
        <w:t>ي</w:t>
      </w:r>
      <w:r w:rsidRPr="008E1E44">
        <w:rPr>
          <w:rFonts w:hint="cs"/>
          <w:b/>
          <w:bCs/>
          <w:sz w:val="28"/>
          <w:szCs w:val="28"/>
          <w:rtl/>
        </w:rPr>
        <w:t>وضح نتائج الأوساط الحسابية القبلية والبعدية للمجموعة (التجريبية الاولى البصرية )في اختبار المناولة</w:t>
      </w:r>
      <w:r w:rsidRPr="008E1E44">
        <w:rPr>
          <w:b/>
          <w:bCs/>
          <w:sz w:val="28"/>
          <w:szCs w:val="28"/>
          <w:rtl/>
        </w:rPr>
        <w:t xml:space="preserve"> </w:t>
      </w:r>
      <w:r w:rsidRPr="008E1E44">
        <w:rPr>
          <w:rFonts w:hint="cs"/>
          <w:b/>
          <w:bCs/>
          <w:sz w:val="28"/>
          <w:szCs w:val="28"/>
          <w:rtl/>
        </w:rPr>
        <w:t>والاستلام</w:t>
      </w:r>
      <w:r w:rsidRPr="008E1E44">
        <w:rPr>
          <w:b/>
          <w:bCs/>
          <w:sz w:val="28"/>
          <w:szCs w:val="28"/>
          <w:rtl/>
        </w:rPr>
        <w:t xml:space="preserve"> </w:t>
      </w:r>
      <w:r w:rsidRPr="008E1E44">
        <w:rPr>
          <w:rFonts w:hint="cs"/>
          <w:b/>
          <w:bCs/>
          <w:sz w:val="28"/>
          <w:szCs w:val="28"/>
          <w:rtl/>
        </w:rPr>
        <w:t>بكرة</w:t>
      </w:r>
      <w:r w:rsidRPr="008E1E44">
        <w:rPr>
          <w:b/>
          <w:bCs/>
          <w:sz w:val="28"/>
          <w:szCs w:val="28"/>
          <w:rtl/>
        </w:rPr>
        <w:t xml:space="preserve"> </w:t>
      </w:r>
      <w:r w:rsidRPr="008E1E44">
        <w:rPr>
          <w:rFonts w:hint="cs"/>
          <w:b/>
          <w:bCs/>
          <w:sz w:val="28"/>
          <w:szCs w:val="28"/>
          <w:rtl/>
        </w:rPr>
        <w:t>القدم</w:t>
      </w:r>
      <w:r w:rsidRPr="008E1E44">
        <w:rPr>
          <w:b/>
          <w:bCs/>
          <w:sz w:val="28"/>
          <w:szCs w:val="28"/>
          <w:rtl/>
        </w:rPr>
        <w:t xml:space="preserve"> </w:t>
      </w:r>
      <w:r w:rsidRPr="008E1E44">
        <w:rPr>
          <w:rFonts w:hint="cs"/>
          <w:b/>
          <w:bCs/>
          <w:sz w:val="28"/>
          <w:szCs w:val="28"/>
          <w:rtl/>
        </w:rPr>
        <w:t>الصالات</w:t>
      </w:r>
    </w:p>
    <w:p w:rsidR="008E1E44" w:rsidRPr="008E1E44" w:rsidRDefault="008E1E44" w:rsidP="008E1E44">
      <w:pPr>
        <w:jc w:val="center"/>
        <w:rPr>
          <w:b/>
          <w:bCs/>
          <w:sz w:val="32"/>
          <w:szCs w:val="32"/>
          <w:rtl/>
        </w:rPr>
      </w:pPr>
      <w:r w:rsidRPr="008E1E44">
        <w:rPr>
          <w:noProof/>
          <w:sz w:val="32"/>
          <w:szCs w:val="32"/>
        </w:rPr>
        <w:lastRenderedPageBreak/>
        <w:drawing>
          <wp:inline distT="0" distB="0" distL="0" distR="0" wp14:anchorId="53E79F2E" wp14:editId="77D278C8">
            <wp:extent cx="4569460" cy="2740660"/>
            <wp:effectExtent l="0" t="0" r="21590" b="21590"/>
            <wp:docPr id="852" name="مخطط 85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41210" w:rsidRPr="00E41210" w:rsidRDefault="00E41210" w:rsidP="00E41210">
      <w:pPr>
        <w:jc w:val="center"/>
        <w:rPr>
          <w:b/>
          <w:bCs/>
          <w:sz w:val="28"/>
          <w:szCs w:val="28"/>
          <w:rtl/>
        </w:rPr>
      </w:pPr>
      <w:r w:rsidRPr="00E41210">
        <w:rPr>
          <w:rFonts w:hint="cs"/>
          <w:b/>
          <w:bCs/>
          <w:sz w:val="28"/>
          <w:szCs w:val="28"/>
          <w:rtl/>
        </w:rPr>
        <w:t xml:space="preserve">الشكل </w:t>
      </w:r>
      <w:r w:rsidRPr="00E41210">
        <w:rPr>
          <w:b/>
          <w:bCs/>
          <w:sz w:val="28"/>
          <w:szCs w:val="28"/>
          <w:rtl/>
        </w:rPr>
        <w:t>(</w:t>
      </w:r>
      <w:r w:rsidRPr="00E41210">
        <w:rPr>
          <w:rFonts w:hint="cs"/>
          <w:b/>
          <w:bCs/>
          <w:sz w:val="28"/>
          <w:szCs w:val="28"/>
          <w:rtl/>
        </w:rPr>
        <w:t>6</w:t>
      </w:r>
      <w:r w:rsidRPr="00E41210">
        <w:rPr>
          <w:b/>
          <w:bCs/>
          <w:sz w:val="28"/>
          <w:szCs w:val="28"/>
          <w:rtl/>
        </w:rPr>
        <w:t>)</w:t>
      </w:r>
    </w:p>
    <w:p w:rsidR="00E41210" w:rsidRPr="00E41210" w:rsidRDefault="00E41210" w:rsidP="00E41210">
      <w:pPr>
        <w:jc w:val="center"/>
        <w:rPr>
          <w:b/>
          <w:bCs/>
          <w:sz w:val="28"/>
          <w:szCs w:val="28"/>
          <w:rtl/>
          <w:lang w:bidi="ar-IQ"/>
        </w:rPr>
      </w:pPr>
      <w:r w:rsidRPr="00E41210">
        <w:rPr>
          <w:b/>
          <w:bCs/>
          <w:sz w:val="28"/>
          <w:szCs w:val="28"/>
          <w:rtl/>
        </w:rPr>
        <w:t>ي</w:t>
      </w:r>
      <w:r w:rsidRPr="00E41210">
        <w:rPr>
          <w:rFonts w:hint="cs"/>
          <w:b/>
          <w:bCs/>
          <w:sz w:val="28"/>
          <w:szCs w:val="28"/>
          <w:rtl/>
        </w:rPr>
        <w:t xml:space="preserve">وضح نتائج الأوساط الحسابية القبلية والبعدية للمجموعة التجريبية الاولى في اختبار </w:t>
      </w:r>
      <w:r w:rsidRPr="00E41210">
        <w:rPr>
          <w:rFonts w:hint="eastAsia"/>
          <w:b/>
          <w:bCs/>
          <w:sz w:val="28"/>
          <w:szCs w:val="28"/>
          <w:rtl/>
        </w:rPr>
        <w:t>الدحرجة</w:t>
      </w:r>
      <w:r w:rsidRPr="00E41210">
        <w:rPr>
          <w:b/>
          <w:bCs/>
          <w:sz w:val="28"/>
          <w:szCs w:val="28"/>
          <w:rtl/>
        </w:rPr>
        <w:t xml:space="preserve"> </w:t>
      </w:r>
      <w:r w:rsidRPr="00E41210">
        <w:rPr>
          <w:rFonts w:hint="eastAsia"/>
          <w:b/>
          <w:bCs/>
          <w:sz w:val="28"/>
          <w:szCs w:val="28"/>
          <w:rtl/>
        </w:rPr>
        <w:t>والمراوغة</w:t>
      </w:r>
      <w:r w:rsidRPr="00E41210">
        <w:rPr>
          <w:b/>
          <w:bCs/>
          <w:sz w:val="28"/>
          <w:szCs w:val="28"/>
          <w:rtl/>
        </w:rPr>
        <w:t xml:space="preserve"> </w:t>
      </w:r>
      <w:r w:rsidRPr="00E41210">
        <w:rPr>
          <w:rFonts w:hint="eastAsia"/>
          <w:b/>
          <w:bCs/>
          <w:sz w:val="28"/>
          <w:szCs w:val="28"/>
          <w:rtl/>
        </w:rPr>
        <w:t>والتهديف</w:t>
      </w:r>
      <w:r w:rsidRPr="00E41210">
        <w:rPr>
          <w:rFonts w:hint="cs"/>
          <w:b/>
          <w:bCs/>
          <w:sz w:val="28"/>
          <w:szCs w:val="28"/>
          <w:rtl/>
        </w:rPr>
        <w:t xml:space="preserve"> </w:t>
      </w:r>
    </w:p>
    <w:p w:rsidR="00BB79A0" w:rsidRPr="00BB79A0" w:rsidRDefault="00BB79A0" w:rsidP="00BB79A0">
      <w:pPr>
        <w:jc w:val="center"/>
        <w:rPr>
          <w:b/>
          <w:bCs/>
          <w:sz w:val="32"/>
          <w:szCs w:val="32"/>
          <w:rtl/>
        </w:rPr>
      </w:pPr>
      <w:r w:rsidRPr="00BB79A0">
        <w:rPr>
          <w:b/>
          <w:bCs/>
          <w:noProof/>
          <w:sz w:val="32"/>
          <w:szCs w:val="32"/>
        </w:rPr>
        <w:drawing>
          <wp:inline distT="0" distB="0" distL="0" distR="0" wp14:anchorId="60707F06" wp14:editId="56C5F872">
            <wp:extent cx="4569460" cy="2740660"/>
            <wp:effectExtent l="0" t="0" r="21590" b="21590"/>
            <wp:docPr id="856" name="مخطط 8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B79A0" w:rsidRPr="00BB79A0" w:rsidRDefault="00BB79A0" w:rsidP="00BB79A0">
      <w:pPr>
        <w:jc w:val="center"/>
        <w:rPr>
          <w:b/>
          <w:bCs/>
          <w:sz w:val="28"/>
          <w:szCs w:val="28"/>
          <w:rtl/>
          <w:lang w:bidi="ar-IQ"/>
        </w:rPr>
      </w:pPr>
      <w:r w:rsidRPr="00BB79A0">
        <w:rPr>
          <w:rFonts w:hint="cs"/>
          <w:b/>
          <w:bCs/>
          <w:sz w:val="28"/>
          <w:szCs w:val="28"/>
          <w:rtl/>
        </w:rPr>
        <w:t xml:space="preserve">الشكل </w:t>
      </w:r>
      <w:r w:rsidRPr="00BB79A0">
        <w:rPr>
          <w:b/>
          <w:bCs/>
          <w:sz w:val="28"/>
          <w:szCs w:val="28"/>
          <w:rtl/>
        </w:rPr>
        <w:t>(</w:t>
      </w:r>
      <w:r w:rsidRPr="00BB79A0">
        <w:rPr>
          <w:rFonts w:hint="cs"/>
          <w:b/>
          <w:bCs/>
          <w:sz w:val="28"/>
          <w:szCs w:val="28"/>
          <w:rtl/>
        </w:rPr>
        <w:t>7</w:t>
      </w:r>
      <w:r w:rsidRPr="00BB79A0">
        <w:rPr>
          <w:b/>
          <w:bCs/>
          <w:sz w:val="28"/>
          <w:szCs w:val="28"/>
          <w:rtl/>
        </w:rPr>
        <w:t>)</w:t>
      </w:r>
    </w:p>
    <w:p w:rsidR="00BB79A0" w:rsidRPr="00BB79A0" w:rsidRDefault="00BB79A0" w:rsidP="00BB79A0">
      <w:pPr>
        <w:jc w:val="center"/>
        <w:rPr>
          <w:b/>
          <w:bCs/>
          <w:sz w:val="28"/>
          <w:szCs w:val="28"/>
          <w:rtl/>
        </w:rPr>
      </w:pPr>
      <w:r w:rsidRPr="00BB79A0">
        <w:rPr>
          <w:b/>
          <w:bCs/>
          <w:sz w:val="28"/>
          <w:szCs w:val="28"/>
          <w:rtl/>
        </w:rPr>
        <w:t>ي</w:t>
      </w:r>
      <w:r w:rsidRPr="00BB79A0">
        <w:rPr>
          <w:rFonts w:hint="cs"/>
          <w:b/>
          <w:bCs/>
          <w:sz w:val="28"/>
          <w:szCs w:val="28"/>
          <w:rtl/>
        </w:rPr>
        <w:t>وضح نتائج الأوساط الحسابية القبلية والبعدية للمجموعة التجريبية الاولى (البصرية) في اختبار</w:t>
      </w:r>
      <w:r w:rsidRPr="00BB79A0">
        <w:rPr>
          <w:rFonts w:hint="eastAsia"/>
          <w:b/>
          <w:bCs/>
          <w:sz w:val="28"/>
          <w:szCs w:val="28"/>
          <w:rtl/>
        </w:rPr>
        <w:t xml:space="preserve"> المناولة</w:t>
      </w:r>
      <w:r w:rsidRPr="00BB79A0">
        <w:rPr>
          <w:b/>
          <w:bCs/>
          <w:sz w:val="28"/>
          <w:szCs w:val="28"/>
          <w:rtl/>
        </w:rPr>
        <w:t xml:space="preserve"> </w:t>
      </w:r>
      <w:r w:rsidRPr="00BB79A0">
        <w:rPr>
          <w:rFonts w:hint="eastAsia"/>
          <w:b/>
          <w:bCs/>
          <w:sz w:val="28"/>
          <w:szCs w:val="28"/>
          <w:rtl/>
        </w:rPr>
        <w:t>والاستلام</w:t>
      </w:r>
      <w:r w:rsidRPr="00BB79A0">
        <w:rPr>
          <w:b/>
          <w:bCs/>
          <w:sz w:val="28"/>
          <w:szCs w:val="28"/>
          <w:rtl/>
        </w:rPr>
        <w:t xml:space="preserve"> </w:t>
      </w:r>
      <w:r w:rsidRPr="00BB79A0">
        <w:rPr>
          <w:rFonts w:hint="eastAsia"/>
          <w:b/>
          <w:bCs/>
          <w:sz w:val="28"/>
          <w:szCs w:val="28"/>
          <w:rtl/>
        </w:rPr>
        <w:t>والتهديف</w:t>
      </w:r>
    </w:p>
    <w:p w:rsidR="00BB79A0" w:rsidRPr="00BB79A0" w:rsidRDefault="00BB79A0" w:rsidP="00BB79A0">
      <w:pPr>
        <w:jc w:val="center"/>
        <w:rPr>
          <w:b/>
          <w:bCs/>
          <w:sz w:val="32"/>
          <w:szCs w:val="32"/>
          <w:rtl/>
        </w:rPr>
      </w:pPr>
      <w:r w:rsidRPr="00BB79A0">
        <w:rPr>
          <w:b/>
          <w:bCs/>
          <w:noProof/>
          <w:sz w:val="32"/>
          <w:szCs w:val="32"/>
        </w:rPr>
        <w:lastRenderedPageBreak/>
        <w:drawing>
          <wp:inline distT="0" distB="0" distL="0" distR="0" wp14:anchorId="03D92381" wp14:editId="3C33C988">
            <wp:extent cx="4569460" cy="2740660"/>
            <wp:effectExtent l="0" t="0" r="21590" b="21590"/>
            <wp:docPr id="855" name="مخطط 8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B79A0" w:rsidRPr="00BB79A0" w:rsidRDefault="00BB79A0" w:rsidP="00BB79A0">
      <w:pPr>
        <w:jc w:val="center"/>
        <w:rPr>
          <w:b/>
          <w:bCs/>
          <w:sz w:val="28"/>
          <w:szCs w:val="28"/>
          <w:rtl/>
          <w:lang w:bidi="ar-IQ"/>
        </w:rPr>
      </w:pPr>
      <w:r w:rsidRPr="00BB79A0">
        <w:rPr>
          <w:rFonts w:hint="cs"/>
          <w:b/>
          <w:bCs/>
          <w:sz w:val="28"/>
          <w:szCs w:val="28"/>
          <w:rtl/>
        </w:rPr>
        <w:t>الشكل (8)</w:t>
      </w:r>
    </w:p>
    <w:p w:rsidR="00BB79A0" w:rsidRPr="006213BF" w:rsidRDefault="00BB79A0" w:rsidP="006213BF">
      <w:pPr>
        <w:jc w:val="center"/>
        <w:rPr>
          <w:b/>
          <w:bCs/>
          <w:sz w:val="28"/>
          <w:szCs w:val="28"/>
          <w:rtl/>
        </w:rPr>
      </w:pPr>
      <w:r w:rsidRPr="00BB79A0">
        <w:rPr>
          <w:rFonts w:hint="eastAsia"/>
          <w:b/>
          <w:bCs/>
          <w:sz w:val="28"/>
          <w:szCs w:val="28"/>
          <w:rtl/>
        </w:rPr>
        <w:t>يوضح</w:t>
      </w:r>
      <w:r w:rsidRPr="00BB79A0">
        <w:rPr>
          <w:b/>
          <w:bCs/>
          <w:sz w:val="28"/>
          <w:szCs w:val="28"/>
          <w:rtl/>
        </w:rPr>
        <w:t xml:space="preserve"> </w:t>
      </w:r>
      <w:r w:rsidRPr="00BB79A0">
        <w:rPr>
          <w:rFonts w:hint="eastAsia"/>
          <w:b/>
          <w:bCs/>
          <w:sz w:val="28"/>
          <w:szCs w:val="28"/>
          <w:rtl/>
        </w:rPr>
        <w:t>نتائج</w:t>
      </w:r>
      <w:r w:rsidRPr="00BB79A0">
        <w:rPr>
          <w:b/>
          <w:bCs/>
          <w:sz w:val="28"/>
          <w:szCs w:val="28"/>
          <w:rtl/>
        </w:rPr>
        <w:t xml:space="preserve"> </w:t>
      </w:r>
      <w:r w:rsidRPr="00BB79A0">
        <w:rPr>
          <w:rFonts w:hint="eastAsia"/>
          <w:b/>
          <w:bCs/>
          <w:sz w:val="28"/>
          <w:szCs w:val="28"/>
          <w:rtl/>
        </w:rPr>
        <w:t>الأوساط</w:t>
      </w:r>
      <w:r w:rsidRPr="00BB79A0">
        <w:rPr>
          <w:b/>
          <w:bCs/>
          <w:sz w:val="28"/>
          <w:szCs w:val="28"/>
          <w:rtl/>
        </w:rPr>
        <w:t xml:space="preserve"> </w:t>
      </w:r>
      <w:r w:rsidRPr="00BB79A0">
        <w:rPr>
          <w:rFonts w:hint="eastAsia"/>
          <w:b/>
          <w:bCs/>
          <w:sz w:val="28"/>
          <w:szCs w:val="28"/>
          <w:rtl/>
        </w:rPr>
        <w:t>الحسابية</w:t>
      </w:r>
      <w:r w:rsidRPr="00BB79A0">
        <w:rPr>
          <w:b/>
          <w:bCs/>
          <w:sz w:val="28"/>
          <w:szCs w:val="28"/>
          <w:rtl/>
        </w:rPr>
        <w:t xml:space="preserve"> </w:t>
      </w:r>
      <w:r w:rsidRPr="00BB79A0">
        <w:rPr>
          <w:rFonts w:hint="eastAsia"/>
          <w:b/>
          <w:bCs/>
          <w:sz w:val="28"/>
          <w:szCs w:val="28"/>
          <w:rtl/>
        </w:rPr>
        <w:t>القبلية</w:t>
      </w:r>
      <w:r w:rsidRPr="00BB79A0">
        <w:rPr>
          <w:b/>
          <w:bCs/>
          <w:sz w:val="28"/>
          <w:szCs w:val="28"/>
          <w:rtl/>
        </w:rPr>
        <w:t xml:space="preserve"> </w:t>
      </w:r>
      <w:r w:rsidRPr="00BB79A0">
        <w:rPr>
          <w:rFonts w:hint="eastAsia"/>
          <w:b/>
          <w:bCs/>
          <w:sz w:val="28"/>
          <w:szCs w:val="28"/>
          <w:rtl/>
        </w:rPr>
        <w:t>والبعدية</w:t>
      </w:r>
      <w:r w:rsidRPr="00BB79A0">
        <w:rPr>
          <w:b/>
          <w:bCs/>
          <w:sz w:val="28"/>
          <w:szCs w:val="28"/>
          <w:rtl/>
        </w:rPr>
        <w:t xml:space="preserve"> </w:t>
      </w:r>
      <w:r w:rsidRPr="00BB79A0">
        <w:rPr>
          <w:rFonts w:hint="eastAsia"/>
          <w:b/>
          <w:bCs/>
          <w:sz w:val="28"/>
          <w:szCs w:val="28"/>
          <w:rtl/>
        </w:rPr>
        <w:t>للمجموعة</w:t>
      </w:r>
      <w:r w:rsidRPr="00BB79A0">
        <w:rPr>
          <w:b/>
          <w:bCs/>
          <w:sz w:val="28"/>
          <w:szCs w:val="28"/>
          <w:rtl/>
        </w:rPr>
        <w:t xml:space="preserve"> </w:t>
      </w:r>
      <w:r w:rsidRPr="00BB79A0">
        <w:rPr>
          <w:rFonts w:hint="eastAsia"/>
          <w:b/>
          <w:bCs/>
          <w:sz w:val="28"/>
          <w:szCs w:val="28"/>
          <w:rtl/>
        </w:rPr>
        <w:t>التجريبية</w:t>
      </w:r>
      <w:r w:rsidRPr="00BB79A0">
        <w:rPr>
          <w:b/>
          <w:bCs/>
          <w:sz w:val="28"/>
          <w:szCs w:val="28"/>
          <w:rtl/>
        </w:rPr>
        <w:t xml:space="preserve"> </w:t>
      </w:r>
      <w:r w:rsidRPr="00BB79A0">
        <w:rPr>
          <w:rFonts w:hint="eastAsia"/>
          <w:b/>
          <w:bCs/>
          <w:sz w:val="28"/>
          <w:szCs w:val="28"/>
          <w:rtl/>
        </w:rPr>
        <w:t>الاولى</w:t>
      </w:r>
      <w:r w:rsidRPr="00BB79A0">
        <w:rPr>
          <w:b/>
          <w:bCs/>
          <w:sz w:val="28"/>
          <w:szCs w:val="28"/>
          <w:rtl/>
        </w:rPr>
        <w:t xml:space="preserve"> </w:t>
      </w:r>
      <w:r w:rsidRPr="00BB79A0">
        <w:rPr>
          <w:rFonts w:hint="eastAsia"/>
          <w:b/>
          <w:bCs/>
          <w:sz w:val="28"/>
          <w:szCs w:val="28"/>
          <w:rtl/>
        </w:rPr>
        <w:t>في</w:t>
      </w:r>
      <w:r w:rsidRPr="00BB79A0">
        <w:rPr>
          <w:b/>
          <w:bCs/>
          <w:sz w:val="28"/>
          <w:szCs w:val="28"/>
          <w:rtl/>
        </w:rPr>
        <w:t xml:space="preserve"> </w:t>
      </w:r>
      <w:r w:rsidRPr="00BB79A0">
        <w:rPr>
          <w:rFonts w:hint="cs"/>
          <w:b/>
          <w:bCs/>
          <w:sz w:val="28"/>
          <w:szCs w:val="28"/>
          <w:rtl/>
        </w:rPr>
        <w:t>مقياس دافعية التعلم</w:t>
      </w:r>
    </w:p>
    <w:p w:rsidR="006213BF" w:rsidRDefault="00BB79A0" w:rsidP="006213BF">
      <w:pPr>
        <w:jc w:val="both"/>
        <w:rPr>
          <w:b/>
          <w:bCs/>
          <w:sz w:val="32"/>
          <w:szCs w:val="32"/>
          <w:rtl/>
        </w:rPr>
      </w:pPr>
      <w:r w:rsidRPr="00BB79A0">
        <w:rPr>
          <w:rFonts w:hint="cs"/>
          <w:b/>
          <w:bCs/>
          <w:sz w:val="32"/>
          <w:szCs w:val="32"/>
          <w:rtl/>
        </w:rPr>
        <w:t xml:space="preserve">4-1-2عرض وتحليل نتائج الاختبارات القبلية والبعدية للمجموعة التجريبية الثانية (المختلطة البصري - سمعي ) في المتغيرات </w:t>
      </w:r>
      <w:proofErr w:type="spellStart"/>
      <w:r w:rsidRPr="00BB79A0">
        <w:rPr>
          <w:rFonts w:hint="cs"/>
          <w:b/>
          <w:bCs/>
          <w:sz w:val="32"/>
          <w:szCs w:val="32"/>
          <w:rtl/>
        </w:rPr>
        <w:t>المبحوثة</w:t>
      </w:r>
      <w:proofErr w:type="spellEnd"/>
      <w:r w:rsidRPr="00BB79A0">
        <w:rPr>
          <w:rFonts w:hint="cs"/>
          <w:b/>
          <w:bCs/>
          <w:sz w:val="32"/>
          <w:szCs w:val="32"/>
          <w:rtl/>
        </w:rPr>
        <w:t xml:space="preserve"> :</w:t>
      </w:r>
    </w:p>
    <w:p w:rsidR="00BB79A0" w:rsidRPr="00BB79A0" w:rsidRDefault="00BB79A0" w:rsidP="003E377E">
      <w:pPr>
        <w:jc w:val="center"/>
        <w:rPr>
          <w:b/>
          <w:bCs/>
          <w:sz w:val="32"/>
          <w:szCs w:val="32"/>
          <w:rtl/>
        </w:rPr>
      </w:pPr>
      <w:r w:rsidRPr="00BB79A0">
        <w:rPr>
          <w:rFonts w:hint="cs"/>
          <w:b/>
          <w:bCs/>
          <w:sz w:val="32"/>
          <w:szCs w:val="32"/>
          <w:rtl/>
        </w:rPr>
        <w:t>يبين الجدول ( 1</w:t>
      </w:r>
      <w:r w:rsidR="003E377E">
        <w:rPr>
          <w:rFonts w:hint="cs"/>
          <w:b/>
          <w:bCs/>
          <w:sz w:val="32"/>
          <w:szCs w:val="32"/>
          <w:rtl/>
        </w:rPr>
        <w:t>3</w:t>
      </w:r>
      <w:r w:rsidRPr="00BB79A0">
        <w:rPr>
          <w:rFonts w:hint="cs"/>
          <w:b/>
          <w:bCs/>
          <w:sz w:val="32"/>
          <w:szCs w:val="32"/>
          <w:rtl/>
        </w:rPr>
        <w:t xml:space="preserve"> )</w:t>
      </w:r>
    </w:p>
    <w:p w:rsidR="00BB79A0" w:rsidRPr="00BB79A0" w:rsidRDefault="00BB79A0" w:rsidP="006213BF">
      <w:pPr>
        <w:jc w:val="both"/>
        <w:rPr>
          <w:b/>
          <w:bCs/>
          <w:sz w:val="32"/>
          <w:szCs w:val="32"/>
          <w:rtl/>
        </w:rPr>
      </w:pPr>
      <w:r w:rsidRPr="00BB79A0">
        <w:rPr>
          <w:rFonts w:hint="cs"/>
          <w:b/>
          <w:bCs/>
          <w:sz w:val="32"/>
          <w:szCs w:val="32"/>
          <w:rtl/>
        </w:rPr>
        <w:t xml:space="preserve">يبين الأوساط الحسابية والانحرافات المعيارية وقيمتي ( </w:t>
      </w:r>
      <w:r w:rsidRPr="00BB79A0">
        <w:rPr>
          <w:b/>
          <w:bCs/>
          <w:sz w:val="32"/>
          <w:szCs w:val="32"/>
        </w:rPr>
        <w:t>t</w:t>
      </w:r>
      <w:r w:rsidRPr="00BB79A0">
        <w:rPr>
          <w:rFonts w:hint="cs"/>
          <w:b/>
          <w:bCs/>
          <w:sz w:val="32"/>
          <w:szCs w:val="32"/>
          <w:rtl/>
        </w:rPr>
        <w:t xml:space="preserve"> ) المحسوبة و الجدولية لنتائج الاختبارات القبلية والبعدية لمتغيرات البحث بالاستراتيجية البنائية للمجموعة التجريبية الثانية المختلطة (البصري سمعي)</w:t>
      </w:r>
      <w:r w:rsidR="000324BE">
        <w:rPr>
          <w:rFonts w:hint="cs"/>
          <w:b/>
          <w:bCs/>
          <w:sz w:val="32"/>
          <w:szCs w:val="32"/>
          <w:rtl/>
        </w:rPr>
        <w:t>مع بيان نسبة التطور</w:t>
      </w:r>
      <w:r w:rsidRPr="00BB79A0">
        <w:rPr>
          <w:rFonts w:hint="cs"/>
          <w:b/>
          <w:bCs/>
          <w:sz w:val="32"/>
          <w:szCs w:val="32"/>
          <w:rtl/>
        </w:rPr>
        <w:t xml:space="preserve"> .</w:t>
      </w:r>
    </w:p>
    <w:p w:rsidR="00BB79A0" w:rsidRDefault="00BB79A0" w:rsidP="00BB79A0">
      <w:pPr>
        <w:jc w:val="both"/>
        <w:rPr>
          <w:b/>
          <w:bCs/>
          <w:sz w:val="28"/>
          <w:szCs w:val="28"/>
          <w:rtl/>
        </w:rPr>
      </w:pPr>
    </w:p>
    <w:p w:rsidR="006213BF" w:rsidRDefault="006213BF" w:rsidP="00BB79A0">
      <w:pPr>
        <w:jc w:val="both"/>
        <w:rPr>
          <w:b/>
          <w:bCs/>
          <w:sz w:val="28"/>
          <w:szCs w:val="28"/>
          <w:rtl/>
        </w:rPr>
      </w:pPr>
    </w:p>
    <w:p w:rsidR="006213BF" w:rsidRDefault="006213BF" w:rsidP="00BB79A0">
      <w:pPr>
        <w:jc w:val="both"/>
        <w:rPr>
          <w:b/>
          <w:bCs/>
          <w:sz w:val="28"/>
          <w:szCs w:val="28"/>
          <w:rtl/>
        </w:rPr>
      </w:pPr>
    </w:p>
    <w:p w:rsidR="006213BF" w:rsidRDefault="006213BF" w:rsidP="00BB79A0">
      <w:pPr>
        <w:jc w:val="both"/>
        <w:rPr>
          <w:b/>
          <w:bCs/>
          <w:sz w:val="28"/>
          <w:szCs w:val="28"/>
          <w:rtl/>
        </w:rPr>
      </w:pPr>
    </w:p>
    <w:p w:rsidR="006213BF" w:rsidRDefault="006213BF" w:rsidP="00BB79A0">
      <w:pPr>
        <w:jc w:val="both"/>
        <w:rPr>
          <w:b/>
          <w:bCs/>
          <w:sz w:val="28"/>
          <w:szCs w:val="28"/>
          <w:rtl/>
        </w:rPr>
      </w:pPr>
    </w:p>
    <w:p w:rsidR="006213BF" w:rsidRPr="00BB79A0" w:rsidRDefault="006213BF" w:rsidP="00BB79A0">
      <w:pPr>
        <w:jc w:val="both"/>
        <w:rPr>
          <w:b/>
          <w:bCs/>
          <w:sz w:val="28"/>
          <w:szCs w:val="28"/>
          <w:rtl/>
        </w:rPr>
      </w:pPr>
    </w:p>
    <w:tbl>
      <w:tblPr>
        <w:bidiVisual/>
        <w:tblW w:w="10010" w:type="dxa"/>
        <w:jc w:val="center"/>
        <w:tblInd w:w="45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13"/>
        <w:gridCol w:w="1505"/>
        <w:gridCol w:w="827"/>
        <w:gridCol w:w="923"/>
        <w:gridCol w:w="923"/>
        <w:gridCol w:w="923"/>
        <w:gridCol w:w="966"/>
        <w:gridCol w:w="1095"/>
        <w:gridCol w:w="1006"/>
        <w:gridCol w:w="1329"/>
      </w:tblGrid>
      <w:tr w:rsidR="001F5023" w:rsidRPr="00BB79A0" w:rsidTr="001F5023">
        <w:trPr>
          <w:jc w:val="center"/>
        </w:trPr>
        <w:tc>
          <w:tcPr>
            <w:tcW w:w="585" w:type="dxa"/>
            <w:vMerge w:val="restart"/>
            <w:shd w:val="clear" w:color="auto" w:fill="E0E0E0"/>
          </w:tcPr>
          <w:p w:rsidR="001F5023" w:rsidRPr="00D554DE" w:rsidRDefault="001F5023" w:rsidP="00BB79A0">
            <w:pPr>
              <w:rPr>
                <w:b/>
                <w:bCs/>
                <w:sz w:val="24"/>
                <w:szCs w:val="24"/>
                <w:rtl/>
              </w:rPr>
            </w:pPr>
          </w:p>
          <w:p w:rsidR="001F5023" w:rsidRPr="00D554DE" w:rsidRDefault="001F5023" w:rsidP="00BB79A0">
            <w:pPr>
              <w:rPr>
                <w:b/>
                <w:bCs/>
                <w:sz w:val="24"/>
                <w:szCs w:val="24"/>
                <w:rtl/>
              </w:rPr>
            </w:pPr>
            <w:r w:rsidRPr="00D554DE">
              <w:rPr>
                <w:rFonts w:hint="cs"/>
                <w:b/>
                <w:bCs/>
                <w:sz w:val="24"/>
                <w:szCs w:val="24"/>
                <w:rtl/>
              </w:rPr>
              <w:t xml:space="preserve">   ت</w:t>
            </w:r>
          </w:p>
        </w:tc>
        <w:tc>
          <w:tcPr>
            <w:tcW w:w="1650" w:type="dxa"/>
            <w:vMerge w:val="restart"/>
            <w:shd w:val="clear" w:color="auto" w:fill="E0E0E0"/>
            <w:vAlign w:val="center"/>
          </w:tcPr>
          <w:p w:rsidR="001F5023" w:rsidRPr="00D554DE" w:rsidRDefault="001F5023" w:rsidP="00BB79A0">
            <w:pPr>
              <w:rPr>
                <w:b/>
                <w:bCs/>
                <w:sz w:val="24"/>
                <w:szCs w:val="24"/>
              </w:rPr>
            </w:pPr>
            <w:r w:rsidRPr="00D554DE">
              <w:rPr>
                <w:b/>
                <w:bCs/>
                <w:sz w:val="28"/>
                <w:szCs w:val="28"/>
                <w:rtl/>
              </w:rPr>
              <w:t>المتغيرات</w:t>
            </w:r>
            <w:r w:rsidRPr="00D554DE">
              <w:rPr>
                <w:rFonts w:hint="cs"/>
                <w:b/>
                <w:bCs/>
                <w:sz w:val="28"/>
                <w:szCs w:val="28"/>
                <w:rtl/>
              </w:rPr>
              <w:t xml:space="preserve"> </w:t>
            </w:r>
            <w:proofErr w:type="gramStart"/>
            <w:r w:rsidRPr="00D554DE">
              <w:rPr>
                <w:rFonts w:hint="cs"/>
                <w:b/>
                <w:bCs/>
                <w:sz w:val="28"/>
                <w:szCs w:val="28"/>
                <w:rtl/>
              </w:rPr>
              <w:t>واختباراتها</w:t>
            </w:r>
            <w:proofErr w:type="gramEnd"/>
          </w:p>
        </w:tc>
        <w:tc>
          <w:tcPr>
            <w:tcW w:w="827" w:type="dxa"/>
            <w:vMerge w:val="restart"/>
            <w:shd w:val="clear" w:color="auto" w:fill="E0E0E0"/>
          </w:tcPr>
          <w:p w:rsidR="001F5023" w:rsidRPr="00BB79A0" w:rsidRDefault="001F5023" w:rsidP="00BB79A0">
            <w:pPr>
              <w:rPr>
                <w:b/>
                <w:bCs/>
                <w:sz w:val="28"/>
                <w:szCs w:val="28"/>
                <w:rtl/>
              </w:rPr>
            </w:pPr>
            <w:proofErr w:type="gramStart"/>
            <w:r w:rsidRPr="00BB79A0">
              <w:rPr>
                <w:rFonts w:hint="cs"/>
                <w:b/>
                <w:bCs/>
                <w:sz w:val="28"/>
                <w:szCs w:val="28"/>
                <w:rtl/>
              </w:rPr>
              <w:t>وحدة</w:t>
            </w:r>
            <w:proofErr w:type="gramEnd"/>
            <w:r w:rsidRPr="00BB79A0">
              <w:rPr>
                <w:rFonts w:hint="cs"/>
                <w:b/>
                <w:bCs/>
                <w:sz w:val="28"/>
                <w:szCs w:val="28"/>
                <w:rtl/>
              </w:rPr>
              <w:t xml:space="preserve"> القياس</w:t>
            </w:r>
          </w:p>
        </w:tc>
        <w:tc>
          <w:tcPr>
            <w:tcW w:w="1846" w:type="dxa"/>
            <w:gridSpan w:val="2"/>
            <w:tcBorders>
              <w:bottom w:val="single" w:sz="12" w:space="0" w:color="auto"/>
            </w:tcBorders>
            <w:shd w:val="clear" w:color="auto" w:fill="E0E0E0"/>
            <w:vAlign w:val="center"/>
          </w:tcPr>
          <w:p w:rsidR="001F5023" w:rsidRPr="00BB79A0" w:rsidRDefault="001F5023" w:rsidP="00BB79A0">
            <w:pPr>
              <w:rPr>
                <w:b/>
                <w:bCs/>
                <w:sz w:val="28"/>
                <w:szCs w:val="28"/>
              </w:rPr>
            </w:pPr>
            <w:proofErr w:type="gramStart"/>
            <w:r w:rsidRPr="00BB79A0">
              <w:rPr>
                <w:rFonts w:hint="cs"/>
                <w:b/>
                <w:bCs/>
                <w:sz w:val="28"/>
                <w:szCs w:val="28"/>
                <w:rtl/>
              </w:rPr>
              <w:t>الاختبار</w:t>
            </w:r>
            <w:proofErr w:type="gramEnd"/>
            <w:r w:rsidRPr="00BB79A0">
              <w:rPr>
                <w:rFonts w:hint="cs"/>
                <w:b/>
                <w:bCs/>
                <w:sz w:val="28"/>
                <w:szCs w:val="28"/>
                <w:rtl/>
              </w:rPr>
              <w:t xml:space="preserve"> </w:t>
            </w:r>
            <w:r w:rsidRPr="00BB79A0">
              <w:rPr>
                <w:b/>
                <w:bCs/>
                <w:sz w:val="28"/>
                <w:szCs w:val="28"/>
                <w:rtl/>
              </w:rPr>
              <w:t>القبلي</w:t>
            </w:r>
          </w:p>
        </w:tc>
        <w:tc>
          <w:tcPr>
            <w:tcW w:w="1911" w:type="dxa"/>
            <w:gridSpan w:val="2"/>
            <w:tcBorders>
              <w:bottom w:val="single" w:sz="12" w:space="0" w:color="auto"/>
            </w:tcBorders>
            <w:shd w:val="clear" w:color="auto" w:fill="E0E0E0"/>
            <w:vAlign w:val="center"/>
          </w:tcPr>
          <w:p w:rsidR="001F5023" w:rsidRPr="00BB79A0" w:rsidRDefault="001F5023" w:rsidP="00BB79A0">
            <w:pPr>
              <w:rPr>
                <w:b/>
                <w:bCs/>
                <w:sz w:val="28"/>
                <w:szCs w:val="28"/>
              </w:rPr>
            </w:pPr>
            <w:r w:rsidRPr="00BB79A0">
              <w:rPr>
                <w:rFonts w:hint="cs"/>
                <w:b/>
                <w:bCs/>
                <w:sz w:val="28"/>
                <w:szCs w:val="28"/>
                <w:rtl/>
              </w:rPr>
              <w:t xml:space="preserve">الاختبار </w:t>
            </w:r>
            <w:proofErr w:type="spellStart"/>
            <w:proofErr w:type="gramStart"/>
            <w:r w:rsidRPr="00BB79A0">
              <w:rPr>
                <w:b/>
                <w:bCs/>
                <w:sz w:val="28"/>
                <w:szCs w:val="28"/>
                <w:rtl/>
              </w:rPr>
              <w:t>ألبعدي</w:t>
            </w:r>
            <w:proofErr w:type="spellEnd"/>
            <w:proofErr w:type="gramEnd"/>
          </w:p>
        </w:tc>
        <w:tc>
          <w:tcPr>
            <w:tcW w:w="1095" w:type="dxa"/>
            <w:vMerge w:val="restart"/>
            <w:shd w:val="clear" w:color="auto" w:fill="E0E0E0"/>
            <w:vAlign w:val="center"/>
          </w:tcPr>
          <w:p w:rsidR="001F5023" w:rsidRPr="00BB79A0" w:rsidRDefault="001F5023" w:rsidP="00BB79A0">
            <w:pPr>
              <w:rPr>
                <w:b/>
                <w:bCs/>
                <w:sz w:val="28"/>
                <w:szCs w:val="28"/>
              </w:rPr>
            </w:pPr>
            <w:r w:rsidRPr="00BB79A0">
              <w:rPr>
                <w:b/>
                <w:bCs/>
                <w:sz w:val="28"/>
                <w:szCs w:val="28"/>
                <w:rtl/>
              </w:rPr>
              <w:t>(</w:t>
            </w:r>
            <w:r w:rsidRPr="00BB79A0">
              <w:rPr>
                <w:b/>
                <w:bCs/>
                <w:sz w:val="28"/>
                <w:szCs w:val="28"/>
              </w:rPr>
              <w:t>T</w:t>
            </w:r>
            <w:r w:rsidRPr="00BB79A0">
              <w:rPr>
                <w:b/>
                <w:bCs/>
                <w:sz w:val="28"/>
                <w:szCs w:val="28"/>
                <w:rtl/>
              </w:rPr>
              <w:t>) المحسوبة</w:t>
            </w:r>
          </w:p>
        </w:tc>
        <w:tc>
          <w:tcPr>
            <w:tcW w:w="1048" w:type="dxa"/>
            <w:vMerge w:val="restart"/>
            <w:shd w:val="clear" w:color="auto" w:fill="E0E0E0"/>
            <w:vAlign w:val="center"/>
          </w:tcPr>
          <w:p w:rsidR="001F5023" w:rsidRPr="00BB79A0" w:rsidRDefault="001F5023" w:rsidP="00BB79A0">
            <w:pPr>
              <w:rPr>
                <w:b/>
                <w:bCs/>
                <w:sz w:val="28"/>
                <w:szCs w:val="28"/>
              </w:rPr>
            </w:pPr>
            <w:r w:rsidRPr="00BB79A0">
              <w:rPr>
                <w:b/>
                <w:bCs/>
                <w:sz w:val="28"/>
                <w:szCs w:val="28"/>
                <w:rtl/>
              </w:rPr>
              <w:t>مستوى الدلالة</w:t>
            </w:r>
          </w:p>
        </w:tc>
        <w:tc>
          <w:tcPr>
            <w:tcW w:w="1048" w:type="dxa"/>
            <w:vMerge w:val="restart"/>
            <w:shd w:val="clear" w:color="auto" w:fill="E0E0E0"/>
          </w:tcPr>
          <w:p w:rsidR="001F5023" w:rsidRDefault="001F5023" w:rsidP="00BB79A0">
            <w:pPr>
              <w:rPr>
                <w:b/>
                <w:bCs/>
                <w:sz w:val="28"/>
                <w:szCs w:val="28"/>
                <w:rtl/>
              </w:rPr>
            </w:pPr>
          </w:p>
          <w:p w:rsidR="001F5023" w:rsidRPr="001F5023" w:rsidRDefault="001F5023" w:rsidP="001F5023">
            <w:pPr>
              <w:rPr>
                <w:b/>
                <w:bCs/>
                <w:sz w:val="28"/>
                <w:szCs w:val="28"/>
                <w:rtl/>
              </w:rPr>
            </w:pPr>
            <w:proofErr w:type="gramStart"/>
            <w:r w:rsidRPr="001F5023">
              <w:rPr>
                <w:rFonts w:hint="cs"/>
                <w:b/>
                <w:bCs/>
                <w:sz w:val="28"/>
                <w:szCs w:val="28"/>
                <w:rtl/>
              </w:rPr>
              <w:t>نسبة</w:t>
            </w:r>
            <w:proofErr w:type="gramEnd"/>
            <w:r w:rsidRPr="001F5023">
              <w:rPr>
                <w:rFonts w:hint="cs"/>
                <w:b/>
                <w:bCs/>
                <w:sz w:val="28"/>
                <w:szCs w:val="28"/>
                <w:rtl/>
              </w:rPr>
              <w:t xml:space="preserve"> التطور</w:t>
            </w:r>
          </w:p>
        </w:tc>
      </w:tr>
      <w:tr w:rsidR="001F5023" w:rsidRPr="00BB79A0" w:rsidTr="001F5023">
        <w:trPr>
          <w:jc w:val="center"/>
        </w:trPr>
        <w:tc>
          <w:tcPr>
            <w:tcW w:w="585" w:type="dxa"/>
            <w:vMerge/>
          </w:tcPr>
          <w:p w:rsidR="001F5023" w:rsidRPr="00D554DE" w:rsidRDefault="001F5023" w:rsidP="00BB79A0">
            <w:pPr>
              <w:rPr>
                <w:b/>
                <w:bCs/>
                <w:sz w:val="24"/>
                <w:szCs w:val="24"/>
              </w:rPr>
            </w:pPr>
          </w:p>
        </w:tc>
        <w:tc>
          <w:tcPr>
            <w:tcW w:w="1650" w:type="dxa"/>
            <w:vMerge/>
            <w:shd w:val="clear" w:color="auto" w:fill="auto"/>
            <w:vAlign w:val="center"/>
          </w:tcPr>
          <w:p w:rsidR="001F5023" w:rsidRPr="00D554DE" w:rsidRDefault="001F5023" w:rsidP="00BB79A0">
            <w:pPr>
              <w:rPr>
                <w:b/>
                <w:bCs/>
                <w:sz w:val="24"/>
                <w:szCs w:val="24"/>
              </w:rPr>
            </w:pPr>
          </w:p>
        </w:tc>
        <w:tc>
          <w:tcPr>
            <w:tcW w:w="827" w:type="dxa"/>
            <w:vMerge/>
            <w:shd w:val="clear" w:color="auto" w:fill="E0E0E0"/>
            <w:vAlign w:val="center"/>
          </w:tcPr>
          <w:p w:rsidR="001F5023" w:rsidRPr="00BB79A0" w:rsidRDefault="001F5023" w:rsidP="00BB79A0">
            <w:pPr>
              <w:rPr>
                <w:b/>
                <w:bCs/>
                <w:sz w:val="28"/>
                <w:szCs w:val="28"/>
                <w:rtl/>
              </w:rPr>
            </w:pPr>
          </w:p>
        </w:tc>
        <w:tc>
          <w:tcPr>
            <w:tcW w:w="923" w:type="dxa"/>
            <w:shd w:val="clear" w:color="auto" w:fill="E0E0E0"/>
            <w:vAlign w:val="center"/>
          </w:tcPr>
          <w:p w:rsidR="001F5023" w:rsidRPr="00BB79A0" w:rsidRDefault="001F5023" w:rsidP="00BB79A0">
            <w:pPr>
              <w:rPr>
                <w:b/>
                <w:bCs/>
                <w:sz w:val="28"/>
                <w:szCs w:val="28"/>
                <w:rtl/>
              </w:rPr>
            </w:pPr>
            <w:r w:rsidRPr="00BB79A0">
              <w:rPr>
                <w:b/>
                <w:bCs/>
                <w:sz w:val="28"/>
                <w:szCs w:val="28"/>
                <w:rtl/>
              </w:rPr>
              <w:t>سَ</w:t>
            </w:r>
          </w:p>
        </w:tc>
        <w:tc>
          <w:tcPr>
            <w:tcW w:w="923" w:type="dxa"/>
            <w:shd w:val="clear" w:color="auto" w:fill="E0E0E0"/>
            <w:vAlign w:val="center"/>
          </w:tcPr>
          <w:p w:rsidR="001F5023" w:rsidRPr="00BB79A0" w:rsidRDefault="001F5023" w:rsidP="00BB79A0">
            <w:pPr>
              <w:rPr>
                <w:b/>
                <w:bCs/>
                <w:sz w:val="28"/>
                <w:szCs w:val="28"/>
              </w:rPr>
            </w:pPr>
            <w:r w:rsidRPr="00BB79A0">
              <w:rPr>
                <w:b/>
                <w:bCs/>
                <w:sz w:val="28"/>
                <w:szCs w:val="28"/>
                <w:rtl/>
              </w:rPr>
              <w:t>ع</w:t>
            </w:r>
          </w:p>
        </w:tc>
        <w:tc>
          <w:tcPr>
            <w:tcW w:w="923" w:type="dxa"/>
            <w:shd w:val="clear" w:color="auto" w:fill="E0E0E0"/>
            <w:vAlign w:val="center"/>
          </w:tcPr>
          <w:p w:rsidR="001F5023" w:rsidRPr="00BB79A0" w:rsidRDefault="001F5023" w:rsidP="00BB79A0">
            <w:pPr>
              <w:rPr>
                <w:b/>
                <w:bCs/>
                <w:sz w:val="28"/>
                <w:szCs w:val="28"/>
              </w:rPr>
            </w:pPr>
            <w:r w:rsidRPr="00BB79A0">
              <w:rPr>
                <w:b/>
                <w:bCs/>
                <w:sz w:val="28"/>
                <w:szCs w:val="28"/>
                <w:rtl/>
              </w:rPr>
              <w:t>سَ</w:t>
            </w:r>
          </w:p>
        </w:tc>
        <w:tc>
          <w:tcPr>
            <w:tcW w:w="988" w:type="dxa"/>
            <w:shd w:val="clear" w:color="auto" w:fill="E0E0E0"/>
            <w:vAlign w:val="center"/>
          </w:tcPr>
          <w:p w:rsidR="001F5023" w:rsidRPr="00BB79A0" w:rsidRDefault="001F5023" w:rsidP="00BB79A0">
            <w:pPr>
              <w:rPr>
                <w:b/>
                <w:bCs/>
                <w:sz w:val="28"/>
                <w:szCs w:val="28"/>
              </w:rPr>
            </w:pPr>
            <w:r w:rsidRPr="00BB79A0">
              <w:rPr>
                <w:b/>
                <w:bCs/>
                <w:sz w:val="28"/>
                <w:szCs w:val="28"/>
                <w:rtl/>
              </w:rPr>
              <w:t>ع</w:t>
            </w:r>
          </w:p>
        </w:tc>
        <w:tc>
          <w:tcPr>
            <w:tcW w:w="1095" w:type="dxa"/>
            <w:vMerge/>
            <w:shd w:val="clear" w:color="auto" w:fill="auto"/>
            <w:vAlign w:val="center"/>
          </w:tcPr>
          <w:p w:rsidR="001F5023" w:rsidRPr="00BB79A0" w:rsidRDefault="001F5023" w:rsidP="00BB79A0">
            <w:pPr>
              <w:rPr>
                <w:b/>
                <w:bCs/>
                <w:sz w:val="28"/>
                <w:szCs w:val="28"/>
              </w:rPr>
            </w:pPr>
          </w:p>
        </w:tc>
        <w:tc>
          <w:tcPr>
            <w:tcW w:w="1048" w:type="dxa"/>
            <w:vMerge/>
            <w:shd w:val="clear" w:color="auto" w:fill="auto"/>
            <w:vAlign w:val="center"/>
          </w:tcPr>
          <w:p w:rsidR="001F5023" w:rsidRPr="00BB79A0" w:rsidRDefault="001F5023" w:rsidP="00BB79A0">
            <w:pPr>
              <w:rPr>
                <w:b/>
                <w:bCs/>
                <w:sz w:val="28"/>
                <w:szCs w:val="28"/>
              </w:rPr>
            </w:pPr>
          </w:p>
        </w:tc>
        <w:tc>
          <w:tcPr>
            <w:tcW w:w="1048" w:type="dxa"/>
            <w:vMerge/>
          </w:tcPr>
          <w:p w:rsidR="001F5023" w:rsidRPr="00BB79A0" w:rsidRDefault="001F5023" w:rsidP="00BB79A0">
            <w:pPr>
              <w:rPr>
                <w:b/>
                <w:bCs/>
                <w:sz w:val="28"/>
                <w:szCs w:val="28"/>
              </w:rPr>
            </w:pPr>
          </w:p>
        </w:tc>
      </w:tr>
      <w:tr w:rsidR="001F5023" w:rsidRPr="00BB79A0" w:rsidTr="008222B5">
        <w:trPr>
          <w:trHeight w:val="680"/>
          <w:jc w:val="center"/>
        </w:trPr>
        <w:tc>
          <w:tcPr>
            <w:tcW w:w="585" w:type="dxa"/>
          </w:tcPr>
          <w:p w:rsidR="001F5023" w:rsidRPr="00D554DE" w:rsidRDefault="001F5023" w:rsidP="00BB79A0">
            <w:pPr>
              <w:rPr>
                <w:b/>
                <w:bCs/>
                <w:sz w:val="24"/>
                <w:szCs w:val="24"/>
                <w:rtl/>
              </w:rPr>
            </w:pPr>
          </w:p>
          <w:p w:rsidR="001F5023" w:rsidRPr="00D554DE" w:rsidRDefault="001F5023" w:rsidP="00BB79A0">
            <w:pPr>
              <w:rPr>
                <w:b/>
                <w:bCs/>
                <w:sz w:val="24"/>
                <w:szCs w:val="24"/>
                <w:rtl/>
              </w:rPr>
            </w:pPr>
            <w:r w:rsidRPr="00D554DE">
              <w:rPr>
                <w:rFonts w:hint="cs"/>
                <w:b/>
                <w:bCs/>
                <w:sz w:val="24"/>
                <w:szCs w:val="24"/>
                <w:rtl/>
              </w:rPr>
              <w:t>1</w:t>
            </w:r>
          </w:p>
        </w:tc>
        <w:tc>
          <w:tcPr>
            <w:tcW w:w="1650" w:type="dxa"/>
            <w:shd w:val="clear" w:color="auto" w:fill="auto"/>
            <w:vAlign w:val="center"/>
          </w:tcPr>
          <w:p w:rsidR="001F5023" w:rsidRPr="00D554DE" w:rsidRDefault="001F5023" w:rsidP="00BB79A0">
            <w:pPr>
              <w:rPr>
                <w:b/>
                <w:bCs/>
                <w:sz w:val="24"/>
                <w:szCs w:val="24"/>
                <w:rtl/>
              </w:rPr>
            </w:pPr>
            <w:r w:rsidRPr="00D554DE">
              <w:rPr>
                <w:b/>
                <w:bCs/>
                <w:sz w:val="24"/>
                <w:szCs w:val="24"/>
                <w:rtl/>
              </w:rPr>
              <w:t>اختبار المن</w:t>
            </w:r>
            <w:r w:rsidR="0010349C">
              <w:rPr>
                <w:b/>
                <w:bCs/>
                <w:sz w:val="24"/>
                <w:szCs w:val="24"/>
                <w:rtl/>
              </w:rPr>
              <w:t xml:space="preserve">اولة والاستلام خلال (20ثا) </w:t>
            </w:r>
          </w:p>
        </w:tc>
        <w:tc>
          <w:tcPr>
            <w:tcW w:w="827"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عدد/</w:t>
            </w:r>
            <w:proofErr w:type="spellStart"/>
            <w:r w:rsidRPr="00BB79A0">
              <w:rPr>
                <w:rFonts w:hint="cs"/>
                <w:b/>
                <w:bCs/>
                <w:sz w:val="28"/>
                <w:szCs w:val="28"/>
                <w:rtl/>
              </w:rPr>
              <w:t>ثا</w:t>
            </w:r>
            <w:proofErr w:type="spellEnd"/>
            <w:r w:rsidRPr="00BB79A0">
              <w:rPr>
                <w:rFonts w:hint="cs"/>
                <w:b/>
                <w:bCs/>
                <w:sz w:val="28"/>
                <w:szCs w:val="28"/>
                <w:rtl/>
              </w:rPr>
              <w:t xml:space="preserve"> </w:t>
            </w:r>
          </w:p>
        </w:tc>
        <w:tc>
          <w:tcPr>
            <w:tcW w:w="923" w:type="dxa"/>
            <w:vAlign w:val="center"/>
          </w:tcPr>
          <w:p w:rsidR="001F5023" w:rsidRPr="00BB79A0" w:rsidRDefault="001F5023" w:rsidP="00BB79A0">
            <w:pPr>
              <w:rPr>
                <w:b/>
                <w:bCs/>
                <w:sz w:val="28"/>
                <w:szCs w:val="28"/>
              </w:rPr>
            </w:pPr>
            <w:r w:rsidRPr="00BB79A0">
              <w:rPr>
                <w:rFonts w:hint="cs"/>
                <w:b/>
                <w:bCs/>
                <w:sz w:val="28"/>
                <w:szCs w:val="28"/>
                <w:rtl/>
              </w:rPr>
              <w:t>2,33</w:t>
            </w:r>
          </w:p>
        </w:tc>
        <w:tc>
          <w:tcPr>
            <w:tcW w:w="923"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1,37</w:t>
            </w:r>
          </w:p>
        </w:tc>
        <w:tc>
          <w:tcPr>
            <w:tcW w:w="923" w:type="dxa"/>
            <w:shd w:val="clear" w:color="auto" w:fill="auto"/>
            <w:vAlign w:val="center"/>
          </w:tcPr>
          <w:p w:rsidR="001F5023" w:rsidRPr="00BB79A0" w:rsidRDefault="001F5023" w:rsidP="00BB79A0">
            <w:pPr>
              <w:rPr>
                <w:b/>
                <w:bCs/>
                <w:sz w:val="28"/>
                <w:szCs w:val="28"/>
              </w:rPr>
            </w:pPr>
            <w:r w:rsidRPr="00BB79A0">
              <w:rPr>
                <w:rFonts w:hint="cs"/>
                <w:b/>
                <w:bCs/>
                <w:sz w:val="28"/>
                <w:szCs w:val="28"/>
                <w:rtl/>
              </w:rPr>
              <w:t>6,33</w:t>
            </w:r>
          </w:p>
        </w:tc>
        <w:tc>
          <w:tcPr>
            <w:tcW w:w="988" w:type="dxa"/>
            <w:shd w:val="clear" w:color="auto" w:fill="auto"/>
            <w:vAlign w:val="center"/>
          </w:tcPr>
          <w:p w:rsidR="001F5023" w:rsidRPr="00BB79A0" w:rsidRDefault="001F5023" w:rsidP="00BB79A0">
            <w:pPr>
              <w:rPr>
                <w:b/>
                <w:bCs/>
                <w:sz w:val="28"/>
                <w:szCs w:val="28"/>
              </w:rPr>
            </w:pPr>
            <w:r w:rsidRPr="00BB79A0">
              <w:rPr>
                <w:rFonts w:hint="cs"/>
                <w:b/>
                <w:bCs/>
                <w:sz w:val="28"/>
                <w:szCs w:val="28"/>
                <w:rtl/>
              </w:rPr>
              <w:t>2,10</w:t>
            </w:r>
          </w:p>
        </w:tc>
        <w:tc>
          <w:tcPr>
            <w:tcW w:w="1095" w:type="dxa"/>
            <w:shd w:val="clear" w:color="auto" w:fill="auto"/>
            <w:vAlign w:val="center"/>
          </w:tcPr>
          <w:p w:rsidR="001F5023" w:rsidRPr="00BB79A0" w:rsidRDefault="001F5023" w:rsidP="00BB79A0">
            <w:pPr>
              <w:rPr>
                <w:b/>
                <w:bCs/>
                <w:sz w:val="28"/>
                <w:szCs w:val="28"/>
              </w:rPr>
            </w:pPr>
            <w:r w:rsidRPr="00BB79A0">
              <w:rPr>
                <w:rFonts w:hint="cs"/>
                <w:b/>
                <w:bCs/>
                <w:sz w:val="28"/>
                <w:szCs w:val="28"/>
                <w:rtl/>
              </w:rPr>
              <w:t>6,03</w:t>
            </w:r>
          </w:p>
        </w:tc>
        <w:tc>
          <w:tcPr>
            <w:tcW w:w="1048"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معنوي</w:t>
            </w:r>
          </w:p>
          <w:p w:rsidR="001F5023" w:rsidRPr="00BB79A0" w:rsidRDefault="001F5023" w:rsidP="00BB79A0">
            <w:pPr>
              <w:rPr>
                <w:b/>
                <w:bCs/>
                <w:sz w:val="28"/>
                <w:szCs w:val="28"/>
                <w:rtl/>
              </w:rPr>
            </w:pPr>
            <w:r w:rsidRPr="00BB79A0">
              <w:rPr>
                <w:rFonts w:hint="cs"/>
                <w:b/>
                <w:bCs/>
                <w:sz w:val="28"/>
                <w:szCs w:val="28"/>
                <w:rtl/>
              </w:rPr>
              <w:t>0,000</w:t>
            </w:r>
          </w:p>
        </w:tc>
        <w:tc>
          <w:tcPr>
            <w:tcW w:w="1048" w:type="dxa"/>
            <w:vAlign w:val="center"/>
          </w:tcPr>
          <w:p w:rsidR="001F5023" w:rsidRPr="001D3ADD" w:rsidRDefault="001F5023" w:rsidP="00C10EDC">
            <w:pPr>
              <w:rPr>
                <w:b/>
                <w:bCs/>
                <w:sz w:val="28"/>
                <w:szCs w:val="28"/>
                <w:rtl/>
              </w:rPr>
            </w:pPr>
            <w:r w:rsidRPr="001D3ADD">
              <w:rPr>
                <w:rFonts w:hint="cs"/>
                <w:b/>
                <w:bCs/>
                <w:sz w:val="28"/>
                <w:szCs w:val="28"/>
                <w:rtl/>
              </w:rPr>
              <w:t>171.67</w:t>
            </w:r>
            <w:r w:rsidRPr="001D3ADD">
              <w:rPr>
                <w:b/>
                <w:bCs/>
                <w:sz w:val="28"/>
                <w:szCs w:val="28"/>
                <w:rtl/>
              </w:rPr>
              <w:t>%</w:t>
            </w:r>
          </w:p>
        </w:tc>
      </w:tr>
      <w:tr w:rsidR="001F5023" w:rsidRPr="00BB79A0" w:rsidTr="008222B5">
        <w:trPr>
          <w:trHeight w:val="680"/>
          <w:jc w:val="center"/>
        </w:trPr>
        <w:tc>
          <w:tcPr>
            <w:tcW w:w="585" w:type="dxa"/>
          </w:tcPr>
          <w:p w:rsidR="001F5023" w:rsidRPr="00D554DE" w:rsidRDefault="001F5023" w:rsidP="00BB79A0">
            <w:pPr>
              <w:rPr>
                <w:b/>
                <w:bCs/>
                <w:sz w:val="24"/>
                <w:szCs w:val="24"/>
                <w:rtl/>
              </w:rPr>
            </w:pPr>
          </w:p>
          <w:p w:rsidR="001F5023" w:rsidRPr="00D554DE" w:rsidRDefault="001F5023" w:rsidP="00BB79A0">
            <w:pPr>
              <w:rPr>
                <w:b/>
                <w:bCs/>
                <w:sz w:val="24"/>
                <w:szCs w:val="24"/>
                <w:rtl/>
              </w:rPr>
            </w:pPr>
            <w:r w:rsidRPr="00D554DE">
              <w:rPr>
                <w:rFonts w:hint="cs"/>
                <w:b/>
                <w:bCs/>
                <w:sz w:val="24"/>
                <w:szCs w:val="24"/>
                <w:rtl/>
              </w:rPr>
              <w:t>2</w:t>
            </w:r>
          </w:p>
        </w:tc>
        <w:tc>
          <w:tcPr>
            <w:tcW w:w="1650" w:type="dxa"/>
            <w:shd w:val="clear" w:color="auto" w:fill="auto"/>
            <w:vAlign w:val="center"/>
          </w:tcPr>
          <w:p w:rsidR="001F5023" w:rsidRPr="00D554DE" w:rsidRDefault="001F5023" w:rsidP="00BB79A0">
            <w:pPr>
              <w:rPr>
                <w:b/>
                <w:bCs/>
                <w:sz w:val="24"/>
                <w:szCs w:val="24"/>
                <w:rtl/>
              </w:rPr>
            </w:pPr>
            <w:r w:rsidRPr="00D554DE">
              <w:rPr>
                <w:b/>
                <w:bCs/>
                <w:sz w:val="24"/>
                <w:szCs w:val="24"/>
                <w:rtl/>
              </w:rPr>
              <w:t>الدحرجة والمراوغة والتهديف (</w:t>
            </w:r>
            <w:proofErr w:type="spellStart"/>
            <w:r w:rsidRPr="00D554DE">
              <w:rPr>
                <w:b/>
                <w:bCs/>
                <w:sz w:val="24"/>
                <w:szCs w:val="24"/>
                <w:rtl/>
              </w:rPr>
              <w:t>ثا</w:t>
            </w:r>
            <w:proofErr w:type="spellEnd"/>
            <w:r w:rsidRPr="00D554DE">
              <w:rPr>
                <w:b/>
                <w:bCs/>
                <w:sz w:val="24"/>
                <w:szCs w:val="24"/>
                <w:rtl/>
              </w:rPr>
              <w:t xml:space="preserve">)  </w:t>
            </w:r>
          </w:p>
        </w:tc>
        <w:tc>
          <w:tcPr>
            <w:tcW w:w="827"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درجة</w:t>
            </w:r>
          </w:p>
        </w:tc>
        <w:tc>
          <w:tcPr>
            <w:tcW w:w="923" w:type="dxa"/>
            <w:vAlign w:val="center"/>
          </w:tcPr>
          <w:p w:rsidR="001F5023" w:rsidRPr="00BB79A0" w:rsidRDefault="001F5023" w:rsidP="00BB79A0">
            <w:pPr>
              <w:rPr>
                <w:b/>
                <w:bCs/>
                <w:sz w:val="28"/>
                <w:szCs w:val="28"/>
                <w:rtl/>
              </w:rPr>
            </w:pPr>
            <w:r w:rsidRPr="00BB79A0">
              <w:rPr>
                <w:rFonts w:hint="cs"/>
                <w:b/>
                <w:bCs/>
                <w:sz w:val="28"/>
                <w:szCs w:val="28"/>
                <w:rtl/>
              </w:rPr>
              <w:t>16,27</w:t>
            </w:r>
          </w:p>
        </w:tc>
        <w:tc>
          <w:tcPr>
            <w:tcW w:w="923"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5,37</w:t>
            </w:r>
          </w:p>
        </w:tc>
        <w:tc>
          <w:tcPr>
            <w:tcW w:w="923" w:type="dxa"/>
            <w:shd w:val="clear" w:color="auto" w:fill="auto"/>
            <w:vAlign w:val="center"/>
          </w:tcPr>
          <w:p w:rsidR="001F5023" w:rsidRPr="00BB79A0" w:rsidRDefault="001F5023" w:rsidP="00BB79A0">
            <w:pPr>
              <w:rPr>
                <w:b/>
                <w:bCs/>
                <w:sz w:val="28"/>
                <w:szCs w:val="28"/>
              </w:rPr>
            </w:pPr>
            <w:r w:rsidRPr="00BB79A0">
              <w:rPr>
                <w:rFonts w:hint="cs"/>
                <w:b/>
                <w:bCs/>
                <w:sz w:val="28"/>
                <w:szCs w:val="28"/>
                <w:rtl/>
              </w:rPr>
              <w:t>20,47</w:t>
            </w:r>
          </w:p>
        </w:tc>
        <w:tc>
          <w:tcPr>
            <w:tcW w:w="988" w:type="dxa"/>
            <w:shd w:val="clear" w:color="auto" w:fill="auto"/>
            <w:vAlign w:val="center"/>
          </w:tcPr>
          <w:p w:rsidR="001F5023" w:rsidRPr="00BB79A0" w:rsidRDefault="001F5023" w:rsidP="00BB79A0">
            <w:pPr>
              <w:rPr>
                <w:b/>
                <w:bCs/>
                <w:sz w:val="28"/>
                <w:szCs w:val="28"/>
              </w:rPr>
            </w:pPr>
            <w:r w:rsidRPr="00BB79A0">
              <w:rPr>
                <w:rFonts w:hint="cs"/>
                <w:b/>
                <w:bCs/>
                <w:sz w:val="28"/>
                <w:szCs w:val="28"/>
                <w:rtl/>
              </w:rPr>
              <w:t>5,62</w:t>
            </w:r>
          </w:p>
        </w:tc>
        <w:tc>
          <w:tcPr>
            <w:tcW w:w="1095"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7,83</w:t>
            </w:r>
          </w:p>
        </w:tc>
        <w:tc>
          <w:tcPr>
            <w:tcW w:w="1048"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معنوي</w:t>
            </w:r>
          </w:p>
          <w:p w:rsidR="001F5023" w:rsidRPr="00BB79A0" w:rsidRDefault="001F5023" w:rsidP="00BB79A0">
            <w:pPr>
              <w:rPr>
                <w:b/>
                <w:bCs/>
                <w:sz w:val="28"/>
                <w:szCs w:val="28"/>
                <w:rtl/>
              </w:rPr>
            </w:pPr>
            <w:r w:rsidRPr="00BB79A0">
              <w:rPr>
                <w:rFonts w:hint="cs"/>
                <w:b/>
                <w:bCs/>
                <w:sz w:val="28"/>
                <w:szCs w:val="28"/>
                <w:rtl/>
              </w:rPr>
              <w:t>0,000</w:t>
            </w:r>
          </w:p>
        </w:tc>
        <w:tc>
          <w:tcPr>
            <w:tcW w:w="1048" w:type="dxa"/>
            <w:vAlign w:val="center"/>
          </w:tcPr>
          <w:p w:rsidR="001F5023" w:rsidRPr="001D3ADD" w:rsidRDefault="001F5023" w:rsidP="00C10EDC">
            <w:pPr>
              <w:rPr>
                <w:b/>
                <w:bCs/>
                <w:sz w:val="28"/>
                <w:szCs w:val="28"/>
                <w:rtl/>
              </w:rPr>
            </w:pPr>
            <w:r w:rsidRPr="001D3ADD">
              <w:rPr>
                <w:rFonts w:hint="cs"/>
                <w:b/>
                <w:bCs/>
                <w:sz w:val="28"/>
                <w:szCs w:val="28"/>
                <w:rtl/>
              </w:rPr>
              <w:t>25.81</w:t>
            </w:r>
            <w:r w:rsidRPr="001D3ADD">
              <w:rPr>
                <w:b/>
                <w:bCs/>
                <w:sz w:val="28"/>
                <w:szCs w:val="28"/>
                <w:rtl/>
              </w:rPr>
              <w:t>%</w:t>
            </w:r>
          </w:p>
        </w:tc>
      </w:tr>
      <w:tr w:rsidR="001F5023" w:rsidRPr="00BB79A0" w:rsidTr="008222B5">
        <w:trPr>
          <w:trHeight w:val="680"/>
          <w:jc w:val="center"/>
        </w:trPr>
        <w:tc>
          <w:tcPr>
            <w:tcW w:w="585" w:type="dxa"/>
          </w:tcPr>
          <w:p w:rsidR="001F5023" w:rsidRPr="00D554DE" w:rsidRDefault="001F5023" w:rsidP="00BB79A0">
            <w:pPr>
              <w:rPr>
                <w:b/>
                <w:bCs/>
                <w:sz w:val="24"/>
                <w:szCs w:val="24"/>
                <w:rtl/>
              </w:rPr>
            </w:pPr>
          </w:p>
          <w:p w:rsidR="001F5023" w:rsidRPr="00D554DE" w:rsidRDefault="001F5023" w:rsidP="00BB79A0">
            <w:pPr>
              <w:rPr>
                <w:b/>
                <w:bCs/>
                <w:sz w:val="24"/>
                <w:szCs w:val="24"/>
                <w:rtl/>
              </w:rPr>
            </w:pPr>
            <w:r w:rsidRPr="00D554DE">
              <w:rPr>
                <w:rFonts w:hint="cs"/>
                <w:b/>
                <w:bCs/>
                <w:sz w:val="24"/>
                <w:szCs w:val="24"/>
                <w:rtl/>
              </w:rPr>
              <w:t>3</w:t>
            </w:r>
          </w:p>
        </w:tc>
        <w:tc>
          <w:tcPr>
            <w:tcW w:w="1650" w:type="dxa"/>
            <w:shd w:val="clear" w:color="auto" w:fill="auto"/>
            <w:vAlign w:val="center"/>
          </w:tcPr>
          <w:p w:rsidR="001F5023" w:rsidRPr="00D554DE" w:rsidRDefault="001F5023" w:rsidP="00BB79A0">
            <w:pPr>
              <w:rPr>
                <w:b/>
                <w:bCs/>
                <w:sz w:val="24"/>
                <w:szCs w:val="24"/>
                <w:rtl/>
              </w:rPr>
            </w:pPr>
            <w:r w:rsidRPr="00D554DE">
              <w:rPr>
                <w:rFonts w:hint="cs"/>
                <w:b/>
                <w:bCs/>
                <w:sz w:val="24"/>
                <w:szCs w:val="24"/>
                <w:rtl/>
              </w:rPr>
              <w:t xml:space="preserve"> </w:t>
            </w:r>
            <w:r w:rsidRPr="00D554DE">
              <w:rPr>
                <w:b/>
                <w:bCs/>
                <w:sz w:val="24"/>
                <w:szCs w:val="24"/>
                <w:rtl/>
              </w:rPr>
              <w:t xml:space="preserve">المناولة والاستلام والتهديف </w:t>
            </w:r>
          </w:p>
          <w:p w:rsidR="001F5023" w:rsidRPr="00D554DE" w:rsidRDefault="0010349C" w:rsidP="00BB79A0">
            <w:pPr>
              <w:rPr>
                <w:b/>
                <w:bCs/>
                <w:sz w:val="24"/>
                <w:szCs w:val="24"/>
                <w:rtl/>
              </w:rPr>
            </w:pPr>
            <w:r>
              <w:rPr>
                <w:b/>
                <w:bCs/>
                <w:sz w:val="24"/>
                <w:szCs w:val="24"/>
                <w:rtl/>
              </w:rPr>
              <w:t xml:space="preserve">( </w:t>
            </w:r>
            <w:proofErr w:type="spellStart"/>
            <w:r>
              <w:rPr>
                <w:b/>
                <w:bCs/>
                <w:sz w:val="24"/>
                <w:szCs w:val="24"/>
                <w:rtl/>
              </w:rPr>
              <w:t>ثا</w:t>
            </w:r>
            <w:proofErr w:type="spellEnd"/>
            <w:r>
              <w:rPr>
                <w:b/>
                <w:bCs/>
                <w:sz w:val="24"/>
                <w:szCs w:val="24"/>
                <w:rtl/>
              </w:rPr>
              <w:t xml:space="preserve">) </w:t>
            </w:r>
          </w:p>
        </w:tc>
        <w:tc>
          <w:tcPr>
            <w:tcW w:w="827"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عدد/</w:t>
            </w:r>
            <w:proofErr w:type="spellStart"/>
            <w:r w:rsidRPr="00BB79A0">
              <w:rPr>
                <w:rFonts w:hint="cs"/>
                <w:b/>
                <w:bCs/>
                <w:sz w:val="28"/>
                <w:szCs w:val="28"/>
                <w:rtl/>
              </w:rPr>
              <w:t>ثا</w:t>
            </w:r>
            <w:proofErr w:type="spellEnd"/>
          </w:p>
        </w:tc>
        <w:tc>
          <w:tcPr>
            <w:tcW w:w="923" w:type="dxa"/>
            <w:vAlign w:val="center"/>
          </w:tcPr>
          <w:p w:rsidR="001F5023" w:rsidRPr="00BB79A0" w:rsidRDefault="001F5023" w:rsidP="00BB79A0">
            <w:pPr>
              <w:rPr>
                <w:b/>
                <w:bCs/>
                <w:sz w:val="28"/>
                <w:szCs w:val="28"/>
                <w:rtl/>
              </w:rPr>
            </w:pPr>
            <w:r w:rsidRPr="00BB79A0">
              <w:rPr>
                <w:rFonts w:hint="cs"/>
                <w:b/>
                <w:bCs/>
                <w:sz w:val="28"/>
                <w:szCs w:val="28"/>
                <w:rtl/>
              </w:rPr>
              <w:t>34,17</w:t>
            </w:r>
          </w:p>
        </w:tc>
        <w:tc>
          <w:tcPr>
            <w:tcW w:w="923"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13,12</w:t>
            </w:r>
          </w:p>
        </w:tc>
        <w:tc>
          <w:tcPr>
            <w:tcW w:w="923"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49,05</w:t>
            </w:r>
          </w:p>
        </w:tc>
        <w:tc>
          <w:tcPr>
            <w:tcW w:w="988" w:type="dxa"/>
            <w:shd w:val="clear" w:color="auto" w:fill="auto"/>
            <w:vAlign w:val="center"/>
          </w:tcPr>
          <w:p w:rsidR="001F5023" w:rsidRPr="00BB79A0" w:rsidRDefault="001F5023" w:rsidP="00BB79A0">
            <w:pPr>
              <w:rPr>
                <w:b/>
                <w:bCs/>
                <w:sz w:val="28"/>
                <w:szCs w:val="28"/>
              </w:rPr>
            </w:pPr>
            <w:r w:rsidRPr="00BB79A0">
              <w:rPr>
                <w:rFonts w:hint="cs"/>
                <w:b/>
                <w:bCs/>
                <w:sz w:val="28"/>
                <w:szCs w:val="28"/>
                <w:rtl/>
              </w:rPr>
              <w:t>15,24</w:t>
            </w:r>
          </w:p>
        </w:tc>
        <w:tc>
          <w:tcPr>
            <w:tcW w:w="1095"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6,24</w:t>
            </w:r>
          </w:p>
        </w:tc>
        <w:tc>
          <w:tcPr>
            <w:tcW w:w="1048" w:type="dxa"/>
            <w:shd w:val="clear" w:color="auto" w:fill="auto"/>
            <w:vAlign w:val="center"/>
          </w:tcPr>
          <w:p w:rsidR="001F5023" w:rsidRPr="00BB79A0" w:rsidRDefault="001F5023" w:rsidP="00BB79A0">
            <w:pPr>
              <w:rPr>
                <w:b/>
                <w:bCs/>
                <w:sz w:val="28"/>
                <w:szCs w:val="28"/>
                <w:rtl/>
              </w:rPr>
            </w:pPr>
            <w:r w:rsidRPr="00BB79A0">
              <w:rPr>
                <w:rFonts w:hint="cs"/>
                <w:b/>
                <w:bCs/>
                <w:sz w:val="28"/>
                <w:szCs w:val="28"/>
                <w:rtl/>
              </w:rPr>
              <w:t>معنوي</w:t>
            </w:r>
          </w:p>
          <w:p w:rsidR="001F5023" w:rsidRPr="00BB79A0" w:rsidRDefault="001F5023" w:rsidP="00BB79A0">
            <w:pPr>
              <w:rPr>
                <w:b/>
                <w:bCs/>
                <w:sz w:val="28"/>
                <w:szCs w:val="28"/>
                <w:rtl/>
              </w:rPr>
            </w:pPr>
            <w:r w:rsidRPr="00BB79A0">
              <w:rPr>
                <w:rFonts w:hint="cs"/>
                <w:b/>
                <w:bCs/>
                <w:sz w:val="28"/>
                <w:szCs w:val="28"/>
                <w:rtl/>
              </w:rPr>
              <w:t>0,000</w:t>
            </w:r>
          </w:p>
        </w:tc>
        <w:tc>
          <w:tcPr>
            <w:tcW w:w="1048" w:type="dxa"/>
            <w:vAlign w:val="center"/>
          </w:tcPr>
          <w:p w:rsidR="001F5023" w:rsidRPr="001D3ADD" w:rsidRDefault="001F5023" w:rsidP="00C10EDC">
            <w:pPr>
              <w:rPr>
                <w:b/>
                <w:bCs/>
                <w:sz w:val="28"/>
                <w:szCs w:val="28"/>
                <w:rtl/>
              </w:rPr>
            </w:pPr>
            <w:r w:rsidRPr="001D3ADD">
              <w:rPr>
                <w:rFonts w:hint="cs"/>
                <w:b/>
                <w:bCs/>
                <w:sz w:val="28"/>
                <w:szCs w:val="28"/>
                <w:rtl/>
              </w:rPr>
              <w:t>43.54</w:t>
            </w:r>
            <w:r w:rsidRPr="001D3ADD">
              <w:rPr>
                <w:b/>
                <w:bCs/>
                <w:sz w:val="28"/>
                <w:szCs w:val="28"/>
                <w:rtl/>
              </w:rPr>
              <w:t>%</w:t>
            </w:r>
          </w:p>
        </w:tc>
      </w:tr>
      <w:tr w:rsidR="001F5023" w:rsidRPr="00BB79A0" w:rsidTr="008222B5">
        <w:trPr>
          <w:trHeight w:val="680"/>
          <w:jc w:val="center"/>
        </w:trPr>
        <w:tc>
          <w:tcPr>
            <w:tcW w:w="585" w:type="dxa"/>
            <w:tcBorders>
              <w:bottom w:val="single" w:sz="12" w:space="0" w:color="auto"/>
            </w:tcBorders>
          </w:tcPr>
          <w:p w:rsidR="001F5023" w:rsidRPr="00D554DE" w:rsidRDefault="001F5023" w:rsidP="00BB79A0">
            <w:pPr>
              <w:rPr>
                <w:b/>
                <w:bCs/>
                <w:sz w:val="24"/>
                <w:szCs w:val="24"/>
                <w:rtl/>
              </w:rPr>
            </w:pPr>
          </w:p>
          <w:p w:rsidR="001F5023" w:rsidRPr="00D554DE" w:rsidRDefault="001F5023" w:rsidP="00BB79A0">
            <w:pPr>
              <w:rPr>
                <w:b/>
                <w:bCs/>
                <w:sz w:val="24"/>
                <w:szCs w:val="24"/>
                <w:rtl/>
              </w:rPr>
            </w:pPr>
            <w:r w:rsidRPr="00D554DE">
              <w:rPr>
                <w:rFonts w:hint="cs"/>
                <w:b/>
                <w:bCs/>
                <w:sz w:val="24"/>
                <w:szCs w:val="24"/>
                <w:rtl/>
              </w:rPr>
              <w:t>4</w:t>
            </w:r>
          </w:p>
        </w:tc>
        <w:tc>
          <w:tcPr>
            <w:tcW w:w="1650" w:type="dxa"/>
            <w:tcBorders>
              <w:bottom w:val="single" w:sz="12" w:space="0" w:color="auto"/>
            </w:tcBorders>
            <w:shd w:val="clear" w:color="auto" w:fill="auto"/>
            <w:vAlign w:val="center"/>
          </w:tcPr>
          <w:p w:rsidR="001F5023" w:rsidRPr="00D554DE" w:rsidRDefault="001F5023" w:rsidP="00BB79A0">
            <w:pPr>
              <w:rPr>
                <w:b/>
                <w:bCs/>
                <w:sz w:val="24"/>
                <w:szCs w:val="24"/>
                <w:rtl/>
              </w:rPr>
            </w:pPr>
            <w:r w:rsidRPr="00D554DE">
              <w:rPr>
                <w:rFonts w:hint="cs"/>
                <w:b/>
                <w:bCs/>
                <w:sz w:val="24"/>
                <w:szCs w:val="24"/>
                <w:rtl/>
              </w:rPr>
              <w:t>مقياس دافعية التعلم</w:t>
            </w:r>
          </w:p>
        </w:tc>
        <w:tc>
          <w:tcPr>
            <w:tcW w:w="827" w:type="dxa"/>
            <w:tcBorders>
              <w:bottom w:val="single" w:sz="12" w:space="0" w:color="auto"/>
            </w:tcBorders>
            <w:shd w:val="clear" w:color="auto" w:fill="auto"/>
            <w:vAlign w:val="center"/>
          </w:tcPr>
          <w:p w:rsidR="001F5023" w:rsidRPr="00BB79A0" w:rsidRDefault="001F5023" w:rsidP="00BB79A0">
            <w:pPr>
              <w:rPr>
                <w:b/>
                <w:bCs/>
                <w:sz w:val="28"/>
                <w:szCs w:val="28"/>
                <w:rtl/>
              </w:rPr>
            </w:pPr>
            <w:r w:rsidRPr="00BB79A0">
              <w:rPr>
                <w:rFonts w:hint="cs"/>
                <w:b/>
                <w:bCs/>
                <w:sz w:val="28"/>
                <w:szCs w:val="28"/>
                <w:rtl/>
              </w:rPr>
              <w:t>درجة</w:t>
            </w:r>
          </w:p>
        </w:tc>
        <w:tc>
          <w:tcPr>
            <w:tcW w:w="923" w:type="dxa"/>
            <w:tcBorders>
              <w:bottom w:val="single" w:sz="12" w:space="0" w:color="auto"/>
            </w:tcBorders>
            <w:vAlign w:val="center"/>
          </w:tcPr>
          <w:p w:rsidR="001F5023" w:rsidRPr="00BB79A0" w:rsidRDefault="001F5023" w:rsidP="00BB79A0">
            <w:pPr>
              <w:rPr>
                <w:b/>
                <w:bCs/>
                <w:sz w:val="28"/>
                <w:szCs w:val="28"/>
                <w:rtl/>
              </w:rPr>
            </w:pPr>
            <w:r w:rsidRPr="00BB79A0">
              <w:rPr>
                <w:rFonts w:hint="cs"/>
                <w:b/>
                <w:bCs/>
                <w:sz w:val="28"/>
                <w:szCs w:val="28"/>
                <w:rtl/>
              </w:rPr>
              <w:t>58,08</w:t>
            </w:r>
          </w:p>
        </w:tc>
        <w:tc>
          <w:tcPr>
            <w:tcW w:w="923" w:type="dxa"/>
            <w:tcBorders>
              <w:bottom w:val="single" w:sz="12" w:space="0" w:color="auto"/>
            </w:tcBorders>
            <w:shd w:val="clear" w:color="auto" w:fill="auto"/>
            <w:vAlign w:val="center"/>
          </w:tcPr>
          <w:p w:rsidR="001F5023" w:rsidRPr="00BB79A0" w:rsidRDefault="001F5023" w:rsidP="00BB79A0">
            <w:pPr>
              <w:rPr>
                <w:b/>
                <w:bCs/>
                <w:sz w:val="28"/>
                <w:szCs w:val="28"/>
                <w:rtl/>
              </w:rPr>
            </w:pPr>
            <w:r w:rsidRPr="00BB79A0">
              <w:rPr>
                <w:rFonts w:hint="cs"/>
                <w:b/>
                <w:bCs/>
                <w:sz w:val="28"/>
                <w:szCs w:val="28"/>
                <w:rtl/>
              </w:rPr>
              <w:t>12,35</w:t>
            </w:r>
          </w:p>
        </w:tc>
        <w:tc>
          <w:tcPr>
            <w:tcW w:w="923" w:type="dxa"/>
            <w:tcBorders>
              <w:bottom w:val="single" w:sz="12" w:space="0" w:color="auto"/>
            </w:tcBorders>
            <w:shd w:val="clear" w:color="auto" w:fill="auto"/>
            <w:vAlign w:val="center"/>
          </w:tcPr>
          <w:p w:rsidR="001F5023" w:rsidRPr="00BB79A0" w:rsidRDefault="001F5023" w:rsidP="00BB79A0">
            <w:pPr>
              <w:rPr>
                <w:b/>
                <w:bCs/>
                <w:sz w:val="28"/>
                <w:szCs w:val="28"/>
                <w:rtl/>
              </w:rPr>
            </w:pPr>
            <w:r w:rsidRPr="00BB79A0">
              <w:rPr>
                <w:rFonts w:hint="cs"/>
                <w:b/>
                <w:bCs/>
                <w:sz w:val="28"/>
                <w:szCs w:val="28"/>
                <w:rtl/>
              </w:rPr>
              <w:t>86,16</w:t>
            </w:r>
          </w:p>
        </w:tc>
        <w:tc>
          <w:tcPr>
            <w:tcW w:w="988" w:type="dxa"/>
            <w:tcBorders>
              <w:bottom w:val="single" w:sz="12" w:space="0" w:color="auto"/>
            </w:tcBorders>
            <w:shd w:val="clear" w:color="auto" w:fill="auto"/>
            <w:vAlign w:val="center"/>
          </w:tcPr>
          <w:p w:rsidR="001F5023" w:rsidRPr="00BB79A0" w:rsidRDefault="001F5023" w:rsidP="00BB79A0">
            <w:pPr>
              <w:rPr>
                <w:b/>
                <w:bCs/>
                <w:sz w:val="28"/>
                <w:szCs w:val="28"/>
                <w:rtl/>
              </w:rPr>
            </w:pPr>
            <w:r w:rsidRPr="00BB79A0">
              <w:rPr>
                <w:rFonts w:hint="cs"/>
                <w:b/>
                <w:bCs/>
                <w:sz w:val="28"/>
                <w:szCs w:val="28"/>
                <w:rtl/>
              </w:rPr>
              <w:t>12,65</w:t>
            </w:r>
          </w:p>
        </w:tc>
        <w:tc>
          <w:tcPr>
            <w:tcW w:w="1095" w:type="dxa"/>
            <w:tcBorders>
              <w:bottom w:val="single" w:sz="12" w:space="0" w:color="auto"/>
            </w:tcBorders>
            <w:shd w:val="clear" w:color="auto" w:fill="auto"/>
            <w:vAlign w:val="center"/>
          </w:tcPr>
          <w:p w:rsidR="001F5023" w:rsidRPr="00BB79A0" w:rsidRDefault="001F5023" w:rsidP="00BB79A0">
            <w:pPr>
              <w:rPr>
                <w:b/>
                <w:bCs/>
                <w:sz w:val="28"/>
                <w:szCs w:val="28"/>
                <w:rtl/>
              </w:rPr>
            </w:pPr>
            <w:r w:rsidRPr="00BB79A0">
              <w:rPr>
                <w:rFonts w:hint="cs"/>
                <w:b/>
                <w:bCs/>
                <w:sz w:val="28"/>
                <w:szCs w:val="28"/>
                <w:rtl/>
              </w:rPr>
              <w:t>10,13</w:t>
            </w:r>
          </w:p>
        </w:tc>
        <w:tc>
          <w:tcPr>
            <w:tcW w:w="1048" w:type="dxa"/>
            <w:tcBorders>
              <w:bottom w:val="single" w:sz="12" w:space="0" w:color="auto"/>
            </w:tcBorders>
            <w:shd w:val="clear" w:color="auto" w:fill="auto"/>
            <w:vAlign w:val="center"/>
          </w:tcPr>
          <w:p w:rsidR="001F5023" w:rsidRPr="00BB79A0" w:rsidRDefault="001F5023" w:rsidP="00BB79A0">
            <w:pPr>
              <w:rPr>
                <w:b/>
                <w:bCs/>
                <w:sz w:val="28"/>
                <w:szCs w:val="28"/>
                <w:rtl/>
              </w:rPr>
            </w:pPr>
            <w:r w:rsidRPr="00BB79A0">
              <w:rPr>
                <w:rFonts w:hint="cs"/>
                <w:b/>
                <w:bCs/>
                <w:sz w:val="28"/>
                <w:szCs w:val="28"/>
                <w:rtl/>
              </w:rPr>
              <w:t>معنوي</w:t>
            </w:r>
          </w:p>
          <w:p w:rsidR="001F5023" w:rsidRPr="00BB79A0" w:rsidRDefault="001F5023" w:rsidP="00BB79A0">
            <w:pPr>
              <w:rPr>
                <w:b/>
                <w:bCs/>
                <w:sz w:val="28"/>
                <w:szCs w:val="28"/>
                <w:rtl/>
              </w:rPr>
            </w:pPr>
            <w:r w:rsidRPr="00BB79A0">
              <w:rPr>
                <w:rFonts w:hint="cs"/>
                <w:b/>
                <w:bCs/>
                <w:sz w:val="28"/>
                <w:szCs w:val="28"/>
                <w:rtl/>
              </w:rPr>
              <w:t>0,000</w:t>
            </w:r>
          </w:p>
        </w:tc>
        <w:tc>
          <w:tcPr>
            <w:tcW w:w="1048" w:type="dxa"/>
            <w:tcBorders>
              <w:bottom w:val="single" w:sz="12" w:space="0" w:color="auto"/>
            </w:tcBorders>
            <w:vAlign w:val="center"/>
          </w:tcPr>
          <w:p w:rsidR="001F5023" w:rsidRPr="001D3ADD" w:rsidRDefault="001F5023" w:rsidP="00C10EDC">
            <w:pPr>
              <w:rPr>
                <w:b/>
                <w:bCs/>
                <w:sz w:val="28"/>
                <w:szCs w:val="28"/>
                <w:rtl/>
              </w:rPr>
            </w:pPr>
            <w:r w:rsidRPr="001D3ADD">
              <w:rPr>
                <w:rFonts w:hint="cs"/>
                <w:b/>
                <w:bCs/>
                <w:sz w:val="28"/>
                <w:szCs w:val="28"/>
                <w:rtl/>
              </w:rPr>
              <w:t>48.34</w:t>
            </w:r>
            <w:r w:rsidRPr="001D3ADD">
              <w:rPr>
                <w:b/>
                <w:bCs/>
                <w:sz w:val="28"/>
                <w:szCs w:val="28"/>
                <w:rtl/>
              </w:rPr>
              <w:t>%</w:t>
            </w:r>
          </w:p>
        </w:tc>
      </w:tr>
    </w:tbl>
    <w:p w:rsidR="00BB79A0" w:rsidRPr="00BB79A0" w:rsidRDefault="00BB79A0" w:rsidP="00BB79A0">
      <w:pPr>
        <w:rPr>
          <w:b/>
          <w:bCs/>
          <w:sz w:val="32"/>
          <w:szCs w:val="32"/>
          <w:rtl/>
        </w:rPr>
      </w:pPr>
    </w:p>
    <w:p w:rsidR="009E720A" w:rsidRPr="00955854" w:rsidRDefault="00BB79A0" w:rsidP="00244553">
      <w:pPr>
        <w:jc w:val="both"/>
        <w:rPr>
          <w:sz w:val="32"/>
          <w:szCs w:val="32"/>
          <w:rtl/>
          <w:lang w:bidi="ar-IQ"/>
        </w:rPr>
      </w:pPr>
      <w:r w:rsidRPr="001D3ADD">
        <w:rPr>
          <w:rFonts w:hint="cs"/>
          <w:sz w:val="32"/>
          <w:szCs w:val="32"/>
          <w:rtl/>
        </w:rPr>
        <w:t xml:space="preserve">           </w:t>
      </w:r>
      <w:r w:rsidRPr="001D3ADD">
        <w:rPr>
          <w:sz w:val="32"/>
          <w:szCs w:val="32"/>
          <w:rtl/>
        </w:rPr>
        <w:t>ي</w:t>
      </w:r>
      <w:r w:rsidRPr="001D3ADD">
        <w:rPr>
          <w:rFonts w:hint="cs"/>
          <w:sz w:val="32"/>
          <w:szCs w:val="32"/>
          <w:rtl/>
        </w:rPr>
        <w:t xml:space="preserve">بين </w:t>
      </w:r>
      <w:r w:rsidR="001F5023">
        <w:rPr>
          <w:sz w:val="32"/>
          <w:szCs w:val="32"/>
          <w:rtl/>
        </w:rPr>
        <w:t>الجدو</w:t>
      </w:r>
      <w:r w:rsidR="001F5023">
        <w:rPr>
          <w:rFonts w:hint="cs"/>
          <w:sz w:val="32"/>
          <w:szCs w:val="32"/>
          <w:rtl/>
        </w:rPr>
        <w:t>ل</w:t>
      </w:r>
      <w:r w:rsidRPr="001D3ADD">
        <w:rPr>
          <w:sz w:val="32"/>
          <w:szCs w:val="32"/>
          <w:rtl/>
        </w:rPr>
        <w:t xml:space="preserve"> (</w:t>
      </w:r>
      <w:r w:rsidRPr="001D3ADD">
        <w:rPr>
          <w:rFonts w:hint="cs"/>
          <w:sz w:val="32"/>
          <w:szCs w:val="32"/>
          <w:rtl/>
        </w:rPr>
        <w:t>14</w:t>
      </w:r>
      <w:r w:rsidRPr="001D3ADD">
        <w:rPr>
          <w:sz w:val="32"/>
          <w:szCs w:val="32"/>
          <w:rtl/>
        </w:rPr>
        <w:t>) الخاص</w:t>
      </w:r>
      <w:r w:rsidR="001F5023">
        <w:rPr>
          <w:rFonts w:hint="cs"/>
          <w:sz w:val="32"/>
          <w:szCs w:val="32"/>
          <w:rtl/>
        </w:rPr>
        <w:t xml:space="preserve"> </w:t>
      </w:r>
      <w:r w:rsidRPr="001D3ADD">
        <w:rPr>
          <w:sz w:val="32"/>
          <w:szCs w:val="32"/>
          <w:rtl/>
        </w:rPr>
        <w:t xml:space="preserve">بالوصف والاستدلال الإحصائي نتائج الاختبارات </w:t>
      </w:r>
      <w:r w:rsidRPr="001D3ADD">
        <w:rPr>
          <w:rFonts w:hint="eastAsia"/>
          <w:sz w:val="32"/>
          <w:szCs w:val="32"/>
          <w:rtl/>
        </w:rPr>
        <w:t>القبلية</w:t>
      </w:r>
      <w:r w:rsidRPr="001D3ADD">
        <w:rPr>
          <w:sz w:val="32"/>
          <w:szCs w:val="32"/>
          <w:rtl/>
        </w:rPr>
        <w:t xml:space="preserve"> </w:t>
      </w:r>
      <w:r w:rsidRPr="001D3ADD">
        <w:rPr>
          <w:rFonts w:hint="eastAsia"/>
          <w:sz w:val="32"/>
          <w:szCs w:val="32"/>
          <w:rtl/>
        </w:rPr>
        <w:t>والبعدية</w:t>
      </w:r>
      <w:r w:rsidRPr="001D3ADD">
        <w:rPr>
          <w:sz w:val="32"/>
          <w:szCs w:val="32"/>
          <w:rtl/>
        </w:rPr>
        <w:t xml:space="preserve"> للمجموعة ال</w:t>
      </w:r>
      <w:r w:rsidRPr="001D3ADD">
        <w:rPr>
          <w:rFonts w:hint="cs"/>
          <w:sz w:val="32"/>
          <w:szCs w:val="32"/>
          <w:rtl/>
        </w:rPr>
        <w:t>تجريبية الثانية ، فقد جاءت قيم أوساطها الحسابية في الاختبار القبلي على التوالي (</w:t>
      </w:r>
      <w:r w:rsidRPr="001D3ADD">
        <w:rPr>
          <w:sz w:val="32"/>
          <w:szCs w:val="32"/>
          <w:rtl/>
        </w:rPr>
        <w:t>2,33</w:t>
      </w:r>
      <w:r w:rsidRPr="001D3ADD">
        <w:rPr>
          <w:rFonts w:hint="cs"/>
          <w:sz w:val="32"/>
          <w:szCs w:val="32"/>
          <w:rtl/>
        </w:rPr>
        <w:t xml:space="preserve"> ، </w:t>
      </w:r>
      <w:r w:rsidRPr="001D3ADD">
        <w:rPr>
          <w:sz w:val="32"/>
          <w:szCs w:val="32"/>
          <w:rtl/>
        </w:rPr>
        <w:t>16,27</w:t>
      </w:r>
      <w:r w:rsidRPr="001D3ADD">
        <w:rPr>
          <w:rFonts w:hint="cs"/>
          <w:sz w:val="32"/>
          <w:szCs w:val="32"/>
          <w:rtl/>
        </w:rPr>
        <w:t xml:space="preserve">, </w:t>
      </w:r>
      <w:r w:rsidRPr="001D3ADD">
        <w:rPr>
          <w:sz w:val="32"/>
          <w:szCs w:val="32"/>
          <w:rtl/>
        </w:rPr>
        <w:t>34,17</w:t>
      </w:r>
      <w:r w:rsidRPr="001D3ADD">
        <w:rPr>
          <w:rFonts w:hint="cs"/>
          <w:sz w:val="32"/>
          <w:szCs w:val="32"/>
          <w:rtl/>
        </w:rPr>
        <w:t xml:space="preserve"> ,</w:t>
      </w:r>
      <w:r w:rsidRPr="001D3ADD">
        <w:rPr>
          <w:sz w:val="32"/>
          <w:szCs w:val="32"/>
          <w:rtl/>
        </w:rPr>
        <w:t xml:space="preserve"> 58,08</w:t>
      </w:r>
      <w:r w:rsidRPr="001D3ADD">
        <w:rPr>
          <w:rFonts w:hint="cs"/>
          <w:sz w:val="32"/>
          <w:szCs w:val="32"/>
          <w:rtl/>
        </w:rPr>
        <w:t xml:space="preserve"> )، وبانحرافات معيارية (1,37، 5,37, 13,12, 12,35 ) على حين جاءت أوساطها الحسابية في الاختبار البعدي (</w:t>
      </w:r>
      <w:r w:rsidRPr="001D3ADD">
        <w:rPr>
          <w:sz w:val="32"/>
          <w:szCs w:val="32"/>
          <w:rtl/>
        </w:rPr>
        <w:t>6,33</w:t>
      </w:r>
      <w:r w:rsidRPr="001D3ADD">
        <w:rPr>
          <w:rFonts w:hint="cs"/>
          <w:sz w:val="32"/>
          <w:szCs w:val="32"/>
          <w:rtl/>
        </w:rPr>
        <w:t xml:space="preserve"> ، </w:t>
      </w:r>
      <w:r w:rsidRPr="001D3ADD">
        <w:rPr>
          <w:sz w:val="32"/>
          <w:szCs w:val="32"/>
          <w:rtl/>
        </w:rPr>
        <w:t>20,47</w:t>
      </w:r>
      <w:r w:rsidRPr="001D3ADD">
        <w:rPr>
          <w:rFonts w:hint="cs"/>
          <w:sz w:val="32"/>
          <w:szCs w:val="32"/>
          <w:rtl/>
        </w:rPr>
        <w:t xml:space="preserve"> , </w:t>
      </w:r>
      <w:r w:rsidRPr="001D3ADD">
        <w:rPr>
          <w:sz w:val="32"/>
          <w:szCs w:val="32"/>
          <w:rtl/>
        </w:rPr>
        <w:t>49,05</w:t>
      </w:r>
      <w:r w:rsidRPr="001D3ADD">
        <w:rPr>
          <w:rFonts w:hint="cs"/>
          <w:sz w:val="32"/>
          <w:szCs w:val="32"/>
          <w:rtl/>
        </w:rPr>
        <w:t>,</w:t>
      </w:r>
      <w:r w:rsidRPr="001D3ADD">
        <w:rPr>
          <w:sz w:val="32"/>
          <w:szCs w:val="32"/>
          <w:rtl/>
        </w:rPr>
        <w:t xml:space="preserve"> 86,16</w:t>
      </w:r>
      <w:r w:rsidRPr="001D3ADD">
        <w:rPr>
          <w:rFonts w:hint="cs"/>
          <w:sz w:val="32"/>
          <w:szCs w:val="32"/>
          <w:rtl/>
        </w:rPr>
        <w:t xml:space="preserve"> ) ، وبانحرافات معيارية ( 2,10 ، 5,62, 15,34, 12,65) ، ولغرض معرفة الفروقات بين الاختبارات القبلية والبعدية للمجموعة التجريبية الثانية استخدم الباحث اختبار (</w:t>
      </w:r>
      <w:r w:rsidRPr="001D3ADD">
        <w:rPr>
          <w:sz w:val="32"/>
          <w:szCs w:val="32"/>
        </w:rPr>
        <w:t>T. test</w:t>
      </w:r>
      <w:r w:rsidRPr="001D3ADD">
        <w:rPr>
          <w:rFonts w:hint="cs"/>
          <w:sz w:val="32"/>
          <w:szCs w:val="32"/>
          <w:rtl/>
        </w:rPr>
        <w:t>) للعينات المرتبطة فجاءت قيم الاختبارات المحسوب</w:t>
      </w:r>
      <w:r w:rsidRPr="001D3ADD">
        <w:rPr>
          <w:rFonts w:hint="eastAsia"/>
          <w:sz w:val="32"/>
          <w:szCs w:val="32"/>
          <w:rtl/>
        </w:rPr>
        <w:t>ة</w:t>
      </w:r>
      <w:r w:rsidRPr="001D3ADD">
        <w:rPr>
          <w:rFonts w:hint="cs"/>
          <w:sz w:val="32"/>
          <w:szCs w:val="32"/>
          <w:rtl/>
        </w:rPr>
        <w:t xml:space="preserve"> على التوالي ( 6,03 ، 7,83, 6,24, 10,13 ) </w:t>
      </w:r>
      <w:r w:rsidRPr="001D3ADD">
        <w:rPr>
          <w:rFonts w:hint="eastAsia"/>
          <w:sz w:val="32"/>
          <w:szCs w:val="32"/>
          <w:rtl/>
        </w:rPr>
        <w:t>،</w:t>
      </w:r>
      <w:r w:rsidRPr="001D3ADD">
        <w:rPr>
          <w:sz w:val="32"/>
          <w:szCs w:val="32"/>
          <w:rtl/>
        </w:rPr>
        <w:t xml:space="preserve"> </w:t>
      </w:r>
      <w:r w:rsidRPr="001D3ADD">
        <w:rPr>
          <w:rFonts w:hint="eastAsia"/>
          <w:sz w:val="32"/>
          <w:szCs w:val="32"/>
          <w:rtl/>
        </w:rPr>
        <w:t>وهي</w:t>
      </w:r>
      <w:r w:rsidRPr="001D3ADD">
        <w:rPr>
          <w:sz w:val="32"/>
          <w:szCs w:val="32"/>
          <w:rtl/>
        </w:rPr>
        <w:t xml:space="preserve"> </w:t>
      </w:r>
      <w:r w:rsidRPr="001D3ADD">
        <w:rPr>
          <w:rFonts w:hint="eastAsia"/>
          <w:sz w:val="32"/>
          <w:szCs w:val="32"/>
          <w:rtl/>
        </w:rPr>
        <w:t>جميعها</w:t>
      </w:r>
      <w:r w:rsidRPr="001D3ADD">
        <w:rPr>
          <w:sz w:val="32"/>
          <w:szCs w:val="32"/>
          <w:rtl/>
        </w:rPr>
        <w:t xml:space="preserve"> </w:t>
      </w:r>
      <w:r w:rsidRPr="001D3ADD">
        <w:rPr>
          <w:rFonts w:hint="eastAsia"/>
          <w:sz w:val="32"/>
          <w:szCs w:val="32"/>
          <w:rtl/>
        </w:rPr>
        <w:t>أكبر</w:t>
      </w:r>
      <w:r w:rsidRPr="001D3ADD">
        <w:rPr>
          <w:sz w:val="32"/>
          <w:szCs w:val="32"/>
          <w:rtl/>
        </w:rPr>
        <w:t xml:space="preserve"> </w:t>
      </w:r>
      <w:r w:rsidRPr="001D3ADD">
        <w:rPr>
          <w:rFonts w:hint="eastAsia"/>
          <w:sz w:val="32"/>
          <w:szCs w:val="32"/>
          <w:rtl/>
        </w:rPr>
        <w:t>من</w:t>
      </w:r>
      <w:r w:rsidRPr="001D3ADD">
        <w:rPr>
          <w:sz w:val="32"/>
          <w:szCs w:val="32"/>
          <w:rtl/>
        </w:rPr>
        <w:t xml:space="preserve"> </w:t>
      </w:r>
      <w:r w:rsidRPr="001D3ADD">
        <w:rPr>
          <w:rFonts w:hint="eastAsia"/>
          <w:sz w:val="32"/>
          <w:szCs w:val="32"/>
          <w:rtl/>
        </w:rPr>
        <w:t>القيمة</w:t>
      </w:r>
      <w:r w:rsidRPr="001D3ADD">
        <w:rPr>
          <w:sz w:val="32"/>
          <w:szCs w:val="32"/>
          <w:rtl/>
        </w:rPr>
        <w:t xml:space="preserve"> </w:t>
      </w:r>
      <w:r w:rsidRPr="001D3ADD">
        <w:rPr>
          <w:rFonts w:hint="eastAsia"/>
          <w:sz w:val="32"/>
          <w:szCs w:val="32"/>
          <w:rtl/>
        </w:rPr>
        <w:t>الجدولية</w:t>
      </w:r>
      <w:r w:rsidRPr="001D3ADD">
        <w:rPr>
          <w:sz w:val="32"/>
          <w:szCs w:val="32"/>
          <w:rtl/>
        </w:rPr>
        <w:t xml:space="preserve"> </w:t>
      </w:r>
      <w:r w:rsidRPr="001D3ADD">
        <w:rPr>
          <w:rFonts w:hint="eastAsia"/>
          <w:sz w:val="32"/>
          <w:szCs w:val="32"/>
          <w:rtl/>
        </w:rPr>
        <w:t>المقابلة</w:t>
      </w:r>
      <w:r w:rsidRPr="001D3ADD">
        <w:rPr>
          <w:sz w:val="32"/>
          <w:szCs w:val="32"/>
          <w:rtl/>
        </w:rPr>
        <w:t xml:space="preserve"> </w:t>
      </w:r>
      <w:r w:rsidRPr="001D3ADD">
        <w:rPr>
          <w:rFonts w:hint="eastAsia"/>
          <w:sz w:val="32"/>
          <w:szCs w:val="32"/>
          <w:rtl/>
        </w:rPr>
        <w:t>لها</w:t>
      </w:r>
      <w:r w:rsidRPr="001D3ADD">
        <w:rPr>
          <w:sz w:val="32"/>
          <w:szCs w:val="32"/>
          <w:rtl/>
        </w:rPr>
        <w:t xml:space="preserve"> </w:t>
      </w:r>
      <w:r w:rsidRPr="001D3ADD">
        <w:rPr>
          <w:rFonts w:hint="eastAsia"/>
          <w:sz w:val="32"/>
          <w:szCs w:val="32"/>
          <w:rtl/>
        </w:rPr>
        <w:t>البالغة</w:t>
      </w:r>
      <w:r w:rsidRPr="001D3ADD">
        <w:rPr>
          <w:sz w:val="32"/>
          <w:szCs w:val="32"/>
          <w:rtl/>
        </w:rPr>
        <w:t xml:space="preserve"> ( </w:t>
      </w:r>
      <w:r w:rsidRPr="001D3ADD">
        <w:rPr>
          <w:rFonts w:hint="cs"/>
          <w:sz w:val="32"/>
          <w:szCs w:val="32"/>
          <w:rtl/>
        </w:rPr>
        <w:t>2.20</w:t>
      </w:r>
      <w:r w:rsidRPr="001D3ADD">
        <w:rPr>
          <w:sz w:val="32"/>
          <w:szCs w:val="32"/>
          <w:rtl/>
        </w:rPr>
        <w:t xml:space="preserve">) </w:t>
      </w:r>
      <w:r w:rsidRPr="001D3ADD">
        <w:rPr>
          <w:rFonts w:hint="eastAsia"/>
          <w:sz w:val="32"/>
          <w:szCs w:val="32"/>
          <w:rtl/>
        </w:rPr>
        <w:t>عند</w:t>
      </w:r>
      <w:r w:rsidRPr="001D3ADD">
        <w:rPr>
          <w:sz w:val="32"/>
          <w:szCs w:val="32"/>
          <w:rtl/>
        </w:rPr>
        <w:t xml:space="preserve"> </w:t>
      </w:r>
      <w:r w:rsidRPr="001D3ADD">
        <w:rPr>
          <w:rFonts w:hint="eastAsia"/>
          <w:sz w:val="32"/>
          <w:szCs w:val="32"/>
          <w:rtl/>
        </w:rPr>
        <w:t>درجة</w:t>
      </w:r>
      <w:r w:rsidRPr="001D3ADD">
        <w:rPr>
          <w:sz w:val="32"/>
          <w:szCs w:val="32"/>
          <w:rtl/>
        </w:rPr>
        <w:t xml:space="preserve"> </w:t>
      </w:r>
      <w:r w:rsidRPr="001D3ADD">
        <w:rPr>
          <w:rFonts w:hint="eastAsia"/>
          <w:sz w:val="32"/>
          <w:szCs w:val="32"/>
          <w:rtl/>
        </w:rPr>
        <w:t>حرية</w:t>
      </w:r>
      <w:r w:rsidRPr="001D3ADD">
        <w:rPr>
          <w:sz w:val="32"/>
          <w:szCs w:val="32"/>
          <w:rtl/>
        </w:rPr>
        <w:t xml:space="preserve"> (</w:t>
      </w:r>
      <w:r w:rsidRPr="001D3ADD">
        <w:rPr>
          <w:rFonts w:hint="cs"/>
          <w:sz w:val="32"/>
          <w:szCs w:val="32"/>
          <w:rtl/>
        </w:rPr>
        <w:t>11</w:t>
      </w:r>
      <w:r w:rsidRPr="001D3ADD">
        <w:rPr>
          <w:sz w:val="32"/>
          <w:szCs w:val="32"/>
          <w:rtl/>
        </w:rPr>
        <w:t xml:space="preserve">) </w:t>
      </w:r>
      <w:r w:rsidRPr="001D3ADD">
        <w:rPr>
          <w:rFonts w:hint="eastAsia"/>
          <w:sz w:val="32"/>
          <w:szCs w:val="32"/>
          <w:rtl/>
        </w:rPr>
        <w:t>،</w:t>
      </w:r>
      <w:r w:rsidRPr="001D3ADD">
        <w:rPr>
          <w:sz w:val="32"/>
          <w:szCs w:val="32"/>
          <w:rtl/>
        </w:rPr>
        <w:t xml:space="preserve"> </w:t>
      </w:r>
      <w:r w:rsidRPr="001D3ADD">
        <w:rPr>
          <w:rFonts w:hint="eastAsia"/>
          <w:sz w:val="32"/>
          <w:szCs w:val="32"/>
          <w:rtl/>
        </w:rPr>
        <w:t>وبمستوى</w:t>
      </w:r>
      <w:r w:rsidRPr="001D3ADD">
        <w:rPr>
          <w:sz w:val="32"/>
          <w:szCs w:val="32"/>
          <w:rtl/>
        </w:rPr>
        <w:t xml:space="preserve"> </w:t>
      </w:r>
      <w:r w:rsidRPr="001D3ADD">
        <w:rPr>
          <w:rFonts w:hint="eastAsia"/>
          <w:sz w:val="32"/>
          <w:szCs w:val="32"/>
          <w:rtl/>
        </w:rPr>
        <w:t>دلالة</w:t>
      </w:r>
      <w:r w:rsidRPr="001D3ADD">
        <w:rPr>
          <w:sz w:val="32"/>
          <w:szCs w:val="32"/>
          <w:rtl/>
        </w:rPr>
        <w:t xml:space="preserve"> (0.05) </w:t>
      </w:r>
      <w:r w:rsidRPr="001D3ADD">
        <w:rPr>
          <w:rFonts w:hint="eastAsia"/>
          <w:sz w:val="32"/>
          <w:szCs w:val="32"/>
          <w:rtl/>
        </w:rPr>
        <w:t>وهذا</w:t>
      </w:r>
      <w:r w:rsidRPr="001D3ADD">
        <w:rPr>
          <w:sz w:val="32"/>
          <w:szCs w:val="32"/>
          <w:rtl/>
        </w:rPr>
        <w:t xml:space="preserve"> </w:t>
      </w:r>
      <w:r w:rsidRPr="001D3ADD">
        <w:rPr>
          <w:rFonts w:hint="eastAsia"/>
          <w:sz w:val="32"/>
          <w:szCs w:val="32"/>
          <w:rtl/>
        </w:rPr>
        <w:t>يؤكد</w:t>
      </w:r>
      <w:r w:rsidRPr="001D3ADD">
        <w:rPr>
          <w:sz w:val="32"/>
          <w:szCs w:val="32"/>
          <w:rtl/>
        </w:rPr>
        <w:t xml:space="preserve"> </w:t>
      </w:r>
      <w:r w:rsidRPr="001D3ADD">
        <w:rPr>
          <w:rFonts w:hint="eastAsia"/>
          <w:sz w:val="32"/>
          <w:szCs w:val="32"/>
          <w:rtl/>
        </w:rPr>
        <w:t>معنوية</w:t>
      </w:r>
      <w:r w:rsidRPr="001D3ADD">
        <w:rPr>
          <w:sz w:val="32"/>
          <w:szCs w:val="32"/>
          <w:rtl/>
        </w:rPr>
        <w:t xml:space="preserve"> </w:t>
      </w:r>
      <w:r w:rsidRPr="001D3ADD">
        <w:rPr>
          <w:rFonts w:hint="eastAsia"/>
          <w:sz w:val="32"/>
          <w:szCs w:val="32"/>
          <w:rtl/>
        </w:rPr>
        <w:t>الفروق</w:t>
      </w:r>
      <w:r w:rsidRPr="001D3ADD">
        <w:rPr>
          <w:sz w:val="32"/>
          <w:szCs w:val="32"/>
          <w:rtl/>
        </w:rPr>
        <w:t xml:space="preserve"> </w:t>
      </w:r>
      <w:r w:rsidRPr="001D3ADD">
        <w:rPr>
          <w:rFonts w:hint="eastAsia"/>
          <w:sz w:val="32"/>
          <w:szCs w:val="32"/>
          <w:rtl/>
        </w:rPr>
        <w:t>ولصالح</w:t>
      </w:r>
      <w:r w:rsidRPr="001D3ADD">
        <w:rPr>
          <w:sz w:val="32"/>
          <w:szCs w:val="32"/>
          <w:rtl/>
        </w:rPr>
        <w:t xml:space="preserve"> </w:t>
      </w:r>
      <w:r w:rsidRPr="001D3ADD">
        <w:rPr>
          <w:rFonts w:hint="eastAsia"/>
          <w:sz w:val="32"/>
          <w:szCs w:val="32"/>
          <w:rtl/>
        </w:rPr>
        <w:t>نتائج</w:t>
      </w:r>
      <w:r w:rsidRPr="001D3ADD">
        <w:rPr>
          <w:sz w:val="32"/>
          <w:szCs w:val="32"/>
          <w:rtl/>
        </w:rPr>
        <w:t xml:space="preserve"> </w:t>
      </w:r>
      <w:r w:rsidRPr="001D3ADD">
        <w:rPr>
          <w:rFonts w:hint="eastAsia"/>
          <w:sz w:val="32"/>
          <w:szCs w:val="32"/>
          <w:rtl/>
        </w:rPr>
        <w:t>الاختبارات</w:t>
      </w:r>
      <w:r w:rsidRPr="001D3ADD">
        <w:rPr>
          <w:sz w:val="32"/>
          <w:szCs w:val="32"/>
          <w:rtl/>
        </w:rPr>
        <w:t xml:space="preserve"> </w:t>
      </w:r>
      <w:r w:rsidRPr="001D3ADD">
        <w:rPr>
          <w:rFonts w:hint="eastAsia"/>
          <w:sz w:val="32"/>
          <w:szCs w:val="32"/>
          <w:rtl/>
        </w:rPr>
        <w:t>البعدية</w:t>
      </w:r>
      <w:r w:rsidRPr="001D3ADD">
        <w:rPr>
          <w:sz w:val="32"/>
          <w:szCs w:val="32"/>
          <w:rtl/>
        </w:rPr>
        <w:t xml:space="preserve"> </w:t>
      </w:r>
      <w:r w:rsidRPr="001D3ADD">
        <w:rPr>
          <w:rFonts w:hint="eastAsia"/>
          <w:sz w:val="32"/>
          <w:szCs w:val="32"/>
          <w:rtl/>
        </w:rPr>
        <w:t>التي</w:t>
      </w:r>
      <w:r w:rsidRPr="001D3ADD">
        <w:rPr>
          <w:sz w:val="32"/>
          <w:szCs w:val="32"/>
          <w:rtl/>
        </w:rPr>
        <w:t xml:space="preserve"> </w:t>
      </w:r>
      <w:r w:rsidRPr="001D3ADD">
        <w:rPr>
          <w:rFonts w:hint="eastAsia"/>
          <w:sz w:val="32"/>
          <w:szCs w:val="32"/>
          <w:rtl/>
        </w:rPr>
        <w:t>حققت</w:t>
      </w:r>
      <w:r w:rsidRPr="001D3ADD">
        <w:rPr>
          <w:sz w:val="32"/>
          <w:szCs w:val="32"/>
          <w:rtl/>
        </w:rPr>
        <w:t xml:space="preserve"> </w:t>
      </w:r>
      <w:r w:rsidRPr="001D3ADD">
        <w:rPr>
          <w:rFonts w:hint="eastAsia"/>
          <w:sz w:val="32"/>
          <w:szCs w:val="32"/>
          <w:rtl/>
        </w:rPr>
        <w:t>نسب</w:t>
      </w:r>
      <w:r w:rsidRPr="001D3ADD">
        <w:rPr>
          <w:sz w:val="32"/>
          <w:szCs w:val="32"/>
          <w:rtl/>
        </w:rPr>
        <w:t xml:space="preserve"> </w:t>
      </w:r>
      <w:r w:rsidRPr="001D3ADD">
        <w:rPr>
          <w:rFonts w:hint="eastAsia"/>
          <w:sz w:val="32"/>
          <w:szCs w:val="32"/>
          <w:rtl/>
        </w:rPr>
        <w:t>تطور</w:t>
      </w:r>
      <w:r w:rsidRPr="001D3ADD">
        <w:rPr>
          <w:sz w:val="32"/>
          <w:szCs w:val="32"/>
          <w:rtl/>
        </w:rPr>
        <w:t xml:space="preserve"> </w:t>
      </w:r>
      <w:r w:rsidRPr="001D3ADD">
        <w:rPr>
          <w:rFonts w:hint="eastAsia"/>
          <w:sz w:val="32"/>
          <w:szCs w:val="32"/>
          <w:rtl/>
        </w:rPr>
        <w:t>على</w:t>
      </w:r>
      <w:r w:rsidRPr="001D3ADD">
        <w:rPr>
          <w:sz w:val="32"/>
          <w:szCs w:val="32"/>
          <w:rtl/>
        </w:rPr>
        <w:t xml:space="preserve"> </w:t>
      </w:r>
      <w:r w:rsidRPr="001D3ADD">
        <w:rPr>
          <w:rFonts w:hint="eastAsia"/>
          <w:sz w:val="32"/>
          <w:szCs w:val="32"/>
          <w:rtl/>
        </w:rPr>
        <w:t>التوالي</w:t>
      </w:r>
      <w:r w:rsidRPr="001D3ADD">
        <w:rPr>
          <w:sz w:val="32"/>
          <w:szCs w:val="32"/>
          <w:rtl/>
        </w:rPr>
        <w:t xml:space="preserve"> (171.67%</w:t>
      </w:r>
      <w:r w:rsidRPr="001D3ADD">
        <w:rPr>
          <w:rFonts w:hint="cs"/>
          <w:sz w:val="32"/>
          <w:szCs w:val="32"/>
          <w:rtl/>
        </w:rPr>
        <w:t xml:space="preserve"> , </w:t>
      </w:r>
      <w:r w:rsidRPr="001D3ADD">
        <w:rPr>
          <w:sz w:val="32"/>
          <w:szCs w:val="32"/>
          <w:rtl/>
        </w:rPr>
        <w:t>25.81%</w:t>
      </w:r>
      <w:r w:rsidRPr="001D3ADD">
        <w:rPr>
          <w:rFonts w:hint="cs"/>
          <w:sz w:val="32"/>
          <w:szCs w:val="32"/>
          <w:rtl/>
        </w:rPr>
        <w:t xml:space="preserve"> ,</w:t>
      </w:r>
      <w:r w:rsidRPr="001D3ADD">
        <w:rPr>
          <w:sz w:val="32"/>
          <w:szCs w:val="32"/>
          <w:rtl/>
        </w:rPr>
        <w:t xml:space="preserve"> 43.54%</w:t>
      </w:r>
      <w:r w:rsidRPr="001D3ADD">
        <w:rPr>
          <w:rFonts w:hint="cs"/>
          <w:sz w:val="32"/>
          <w:szCs w:val="32"/>
          <w:rtl/>
        </w:rPr>
        <w:t xml:space="preserve"> , </w:t>
      </w:r>
      <w:r w:rsidRPr="001D3ADD">
        <w:rPr>
          <w:sz w:val="32"/>
          <w:szCs w:val="32"/>
          <w:rtl/>
        </w:rPr>
        <w:t>48.34%</w:t>
      </w:r>
      <w:r w:rsidRPr="001D3ADD">
        <w:rPr>
          <w:rFonts w:hint="cs"/>
          <w:sz w:val="32"/>
          <w:szCs w:val="32"/>
          <w:rtl/>
        </w:rPr>
        <w:t>) .</w:t>
      </w:r>
    </w:p>
    <w:p w:rsidR="00BB79A0" w:rsidRPr="00BB79A0" w:rsidRDefault="00BB79A0" w:rsidP="009D5FE4">
      <w:pPr>
        <w:jc w:val="center"/>
        <w:rPr>
          <w:b/>
          <w:bCs/>
          <w:sz w:val="32"/>
          <w:szCs w:val="32"/>
          <w:rtl/>
        </w:rPr>
      </w:pPr>
      <w:r w:rsidRPr="00BB79A0">
        <w:rPr>
          <w:rFonts w:hint="cs"/>
          <w:b/>
          <w:bCs/>
          <w:noProof/>
          <w:sz w:val="32"/>
          <w:szCs w:val="32"/>
          <w:rtl/>
        </w:rPr>
        <w:lastRenderedPageBreak/>
        <w:drawing>
          <wp:inline distT="0" distB="0" distL="0" distR="0" wp14:anchorId="29C72CB1" wp14:editId="590A4450">
            <wp:extent cx="4808220" cy="307975"/>
            <wp:effectExtent l="0" t="0" r="0" b="0"/>
            <wp:docPr id="861" name="صورة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8220" cy="307975"/>
                    </a:xfrm>
                    <a:prstGeom prst="rect">
                      <a:avLst/>
                    </a:prstGeom>
                    <a:noFill/>
                    <a:ln>
                      <a:noFill/>
                    </a:ln>
                  </pic:spPr>
                </pic:pic>
              </a:graphicData>
            </a:graphic>
          </wp:inline>
        </w:drawing>
      </w:r>
    </w:p>
    <w:p w:rsidR="00BB79A0" w:rsidRPr="00BB79A0" w:rsidRDefault="00BB79A0" w:rsidP="009D5FE4">
      <w:pPr>
        <w:jc w:val="center"/>
        <w:rPr>
          <w:b/>
          <w:bCs/>
          <w:sz w:val="32"/>
          <w:szCs w:val="32"/>
          <w:rtl/>
        </w:rPr>
      </w:pPr>
      <w:r w:rsidRPr="00BB79A0">
        <w:rPr>
          <w:b/>
          <w:bCs/>
          <w:noProof/>
          <w:sz w:val="32"/>
          <w:szCs w:val="32"/>
        </w:rPr>
        <w:drawing>
          <wp:inline distT="0" distB="0" distL="0" distR="0" wp14:anchorId="79EB8BDF" wp14:editId="5C61EFE8">
            <wp:extent cx="4569460" cy="2740660"/>
            <wp:effectExtent l="0" t="0" r="21590" b="21590"/>
            <wp:docPr id="860" name="مخطط 86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B79A0" w:rsidRPr="00452A1F" w:rsidRDefault="00BB79A0" w:rsidP="009D5FE4">
      <w:pPr>
        <w:jc w:val="center"/>
        <w:rPr>
          <w:b/>
          <w:bCs/>
          <w:sz w:val="28"/>
          <w:szCs w:val="28"/>
          <w:rtl/>
          <w:lang w:bidi="ar-IQ"/>
        </w:rPr>
      </w:pPr>
      <w:r w:rsidRPr="00452A1F">
        <w:rPr>
          <w:rFonts w:hint="cs"/>
          <w:b/>
          <w:bCs/>
          <w:sz w:val="28"/>
          <w:szCs w:val="28"/>
          <w:rtl/>
        </w:rPr>
        <w:t>شكل</w:t>
      </w:r>
      <w:r w:rsidRPr="00452A1F">
        <w:rPr>
          <w:b/>
          <w:bCs/>
          <w:sz w:val="28"/>
          <w:szCs w:val="28"/>
          <w:rtl/>
        </w:rPr>
        <w:t>(</w:t>
      </w:r>
      <w:r w:rsidRPr="00452A1F">
        <w:rPr>
          <w:rFonts w:hint="cs"/>
          <w:b/>
          <w:bCs/>
          <w:sz w:val="28"/>
          <w:szCs w:val="28"/>
          <w:rtl/>
        </w:rPr>
        <w:t>9</w:t>
      </w:r>
      <w:r w:rsidRPr="00452A1F">
        <w:rPr>
          <w:b/>
          <w:bCs/>
          <w:sz w:val="28"/>
          <w:szCs w:val="28"/>
          <w:rtl/>
        </w:rPr>
        <w:t>)</w:t>
      </w:r>
    </w:p>
    <w:p w:rsidR="00BB79A0" w:rsidRPr="00452A1F" w:rsidRDefault="00BB79A0" w:rsidP="009D5FE4">
      <w:pPr>
        <w:jc w:val="center"/>
        <w:rPr>
          <w:b/>
          <w:bCs/>
          <w:sz w:val="28"/>
          <w:szCs w:val="28"/>
          <w:rtl/>
          <w:lang w:bidi="ar-IQ"/>
        </w:rPr>
      </w:pPr>
      <w:r w:rsidRPr="00452A1F">
        <w:rPr>
          <w:rFonts w:hint="eastAsia"/>
          <w:b/>
          <w:bCs/>
          <w:sz w:val="28"/>
          <w:szCs w:val="28"/>
          <w:rtl/>
        </w:rPr>
        <w:t>يوضح</w:t>
      </w:r>
      <w:r w:rsidRPr="00452A1F">
        <w:rPr>
          <w:b/>
          <w:bCs/>
          <w:sz w:val="28"/>
          <w:szCs w:val="28"/>
          <w:rtl/>
        </w:rPr>
        <w:t xml:space="preserve"> </w:t>
      </w:r>
      <w:r w:rsidRPr="00452A1F">
        <w:rPr>
          <w:rFonts w:hint="eastAsia"/>
          <w:b/>
          <w:bCs/>
          <w:sz w:val="28"/>
          <w:szCs w:val="28"/>
          <w:rtl/>
        </w:rPr>
        <w:t>نتائج</w:t>
      </w:r>
      <w:r w:rsidRPr="00452A1F">
        <w:rPr>
          <w:b/>
          <w:bCs/>
          <w:sz w:val="28"/>
          <w:szCs w:val="28"/>
          <w:rtl/>
        </w:rPr>
        <w:t xml:space="preserve"> </w:t>
      </w:r>
      <w:r w:rsidRPr="00452A1F">
        <w:rPr>
          <w:rFonts w:hint="eastAsia"/>
          <w:b/>
          <w:bCs/>
          <w:sz w:val="28"/>
          <w:szCs w:val="28"/>
          <w:rtl/>
        </w:rPr>
        <w:t>الأوساط</w:t>
      </w:r>
      <w:r w:rsidRPr="00452A1F">
        <w:rPr>
          <w:b/>
          <w:bCs/>
          <w:sz w:val="28"/>
          <w:szCs w:val="28"/>
          <w:rtl/>
        </w:rPr>
        <w:t xml:space="preserve"> </w:t>
      </w:r>
      <w:r w:rsidRPr="00452A1F">
        <w:rPr>
          <w:rFonts w:hint="eastAsia"/>
          <w:b/>
          <w:bCs/>
          <w:sz w:val="28"/>
          <w:szCs w:val="28"/>
          <w:rtl/>
        </w:rPr>
        <w:t>الحسابية</w:t>
      </w:r>
      <w:r w:rsidRPr="00452A1F">
        <w:rPr>
          <w:b/>
          <w:bCs/>
          <w:sz w:val="28"/>
          <w:szCs w:val="28"/>
          <w:rtl/>
        </w:rPr>
        <w:t xml:space="preserve"> </w:t>
      </w:r>
      <w:r w:rsidRPr="00452A1F">
        <w:rPr>
          <w:rFonts w:hint="eastAsia"/>
          <w:b/>
          <w:bCs/>
          <w:sz w:val="28"/>
          <w:szCs w:val="28"/>
          <w:rtl/>
        </w:rPr>
        <w:t>القبلية</w:t>
      </w:r>
      <w:r w:rsidRPr="00452A1F">
        <w:rPr>
          <w:b/>
          <w:bCs/>
          <w:sz w:val="28"/>
          <w:szCs w:val="28"/>
          <w:rtl/>
        </w:rPr>
        <w:t xml:space="preserve"> </w:t>
      </w:r>
      <w:r w:rsidRPr="00452A1F">
        <w:rPr>
          <w:rFonts w:hint="eastAsia"/>
          <w:b/>
          <w:bCs/>
          <w:sz w:val="28"/>
          <w:szCs w:val="28"/>
          <w:rtl/>
        </w:rPr>
        <w:t>والبعدية</w:t>
      </w:r>
      <w:r w:rsidRPr="00452A1F">
        <w:rPr>
          <w:b/>
          <w:bCs/>
          <w:sz w:val="28"/>
          <w:szCs w:val="28"/>
          <w:rtl/>
        </w:rPr>
        <w:t xml:space="preserve"> </w:t>
      </w:r>
      <w:r w:rsidRPr="00452A1F">
        <w:rPr>
          <w:rFonts w:hint="eastAsia"/>
          <w:b/>
          <w:bCs/>
          <w:sz w:val="28"/>
          <w:szCs w:val="28"/>
          <w:rtl/>
        </w:rPr>
        <w:t>للمجموعة</w:t>
      </w:r>
      <w:r w:rsidRPr="00452A1F">
        <w:rPr>
          <w:b/>
          <w:bCs/>
          <w:sz w:val="28"/>
          <w:szCs w:val="28"/>
          <w:rtl/>
        </w:rPr>
        <w:t xml:space="preserve"> </w:t>
      </w:r>
      <w:r w:rsidRPr="00452A1F">
        <w:rPr>
          <w:rFonts w:hint="eastAsia"/>
          <w:b/>
          <w:bCs/>
          <w:sz w:val="28"/>
          <w:szCs w:val="28"/>
          <w:rtl/>
        </w:rPr>
        <w:t>التجريبية</w:t>
      </w:r>
      <w:r w:rsidRPr="00452A1F">
        <w:rPr>
          <w:b/>
          <w:bCs/>
          <w:sz w:val="28"/>
          <w:szCs w:val="28"/>
          <w:rtl/>
        </w:rPr>
        <w:t xml:space="preserve"> </w:t>
      </w:r>
      <w:r w:rsidRPr="00452A1F">
        <w:rPr>
          <w:rFonts w:hint="eastAsia"/>
          <w:b/>
          <w:bCs/>
          <w:sz w:val="28"/>
          <w:szCs w:val="28"/>
          <w:rtl/>
        </w:rPr>
        <w:t>ا</w:t>
      </w:r>
      <w:r w:rsidRPr="00452A1F">
        <w:rPr>
          <w:rFonts w:hint="cs"/>
          <w:b/>
          <w:bCs/>
          <w:sz w:val="28"/>
          <w:szCs w:val="28"/>
          <w:rtl/>
        </w:rPr>
        <w:t>لثانية</w:t>
      </w:r>
      <w:r w:rsidRPr="00452A1F">
        <w:rPr>
          <w:b/>
          <w:bCs/>
          <w:sz w:val="28"/>
          <w:szCs w:val="28"/>
          <w:rtl/>
        </w:rPr>
        <w:t xml:space="preserve"> </w:t>
      </w:r>
      <w:r w:rsidRPr="00452A1F">
        <w:rPr>
          <w:rFonts w:hint="eastAsia"/>
          <w:b/>
          <w:bCs/>
          <w:sz w:val="28"/>
          <w:szCs w:val="28"/>
          <w:rtl/>
        </w:rPr>
        <w:t>في</w:t>
      </w:r>
      <w:r w:rsidRPr="00452A1F">
        <w:rPr>
          <w:b/>
          <w:bCs/>
          <w:sz w:val="28"/>
          <w:szCs w:val="28"/>
          <w:rtl/>
        </w:rPr>
        <w:t xml:space="preserve"> </w:t>
      </w:r>
      <w:r w:rsidRPr="00452A1F">
        <w:rPr>
          <w:rFonts w:hint="eastAsia"/>
          <w:b/>
          <w:bCs/>
          <w:sz w:val="28"/>
          <w:szCs w:val="28"/>
          <w:rtl/>
        </w:rPr>
        <w:t>اختبار</w:t>
      </w:r>
      <w:r w:rsidRPr="00452A1F">
        <w:rPr>
          <w:b/>
          <w:bCs/>
          <w:sz w:val="28"/>
          <w:szCs w:val="28"/>
          <w:rtl/>
        </w:rPr>
        <w:t xml:space="preserve"> </w:t>
      </w:r>
      <w:r w:rsidRPr="00452A1F">
        <w:rPr>
          <w:rFonts w:hint="eastAsia"/>
          <w:b/>
          <w:bCs/>
          <w:sz w:val="28"/>
          <w:szCs w:val="28"/>
          <w:rtl/>
        </w:rPr>
        <w:t>المناولة</w:t>
      </w:r>
      <w:r w:rsidRPr="00452A1F">
        <w:rPr>
          <w:b/>
          <w:bCs/>
          <w:sz w:val="28"/>
          <w:szCs w:val="28"/>
          <w:rtl/>
        </w:rPr>
        <w:t xml:space="preserve"> </w:t>
      </w:r>
      <w:r w:rsidRPr="00452A1F">
        <w:rPr>
          <w:rFonts w:hint="eastAsia"/>
          <w:b/>
          <w:bCs/>
          <w:sz w:val="28"/>
          <w:szCs w:val="28"/>
          <w:rtl/>
        </w:rPr>
        <w:t>والاستلام</w:t>
      </w:r>
      <w:r w:rsidRPr="00452A1F">
        <w:rPr>
          <w:b/>
          <w:bCs/>
          <w:sz w:val="28"/>
          <w:szCs w:val="28"/>
          <w:rtl/>
        </w:rPr>
        <w:t xml:space="preserve"> </w:t>
      </w:r>
      <w:r w:rsidRPr="00452A1F">
        <w:rPr>
          <w:rFonts w:hint="eastAsia"/>
          <w:b/>
          <w:bCs/>
          <w:sz w:val="28"/>
          <w:szCs w:val="28"/>
          <w:rtl/>
        </w:rPr>
        <w:t>بكرة</w:t>
      </w:r>
      <w:r w:rsidRPr="00452A1F">
        <w:rPr>
          <w:b/>
          <w:bCs/>
          <w:sz w:val="28"/>
          <w:szCs w:val="28"/>
          <w:rtl/>
        </w:rPr>
        <w:t xml:space="preserve"> </w:t>
      </w:r>
      <w:r w:rsidRPr="00452A1F">
        <w:rPr>
          <w:rFonts w:hint="eastAsia"/>
          <w:b/>
          <w:bCs/>
          <w:sz w:val="28"/>
          <w:szCs w:val="28"/>
          <w:rtl/>
        </w:rPr>
        <w:t>قدم</w:t>
      </w:r>
      <w:r w:rsidRPr="00452A1F">
        <w:rPr>
          <w:b/>
          <w:bCs/>
          <w:sz w:val="28"/>
          <w:szCs w:val="28"/>
          <w:rtl/>
        </w:rPr>
        <w:t xml:space="preserve"> </w:t>
      </w:r>
      <w:r w:rsidRPr="00452A1F">
        <w:rPr>
          <w:rFonts w:hint="eastAsia"/>
          <w:b/>
          <w:bCs/>
          <w:sz w:val="28"/>
          <w:szCs w:val="28"/>
          <w:rtl/>
        </w:rPr>
        <w:t>الصالات</w:t>
      </w:r>
    </w:p>
    <w:p w:rsidR="00BB79A0" w:rsidRPr="00BB79A0" w:rsidRDefault="00BB79A0" w:rsidP="009D5FE4">
      <w:pPr>
        <w:jc w:val="center"/>
        <w:rPr>
          <w:b/>
          <w:bCs/>
          <w:sz w:val="32"/>
          <w:szCs w:val="32"/>
          <w:rtl/>
        </w:rPr>
      </w:pPr>
      <w:r w:rsidRPr="00BB79A0">
        <w:rPr>
          <w:b/>
          <w:bCs/>
          <w:noProof/>
          <w:sz w:val="32"/>
          <w:szCs w:val="32"/>
        </w:rPr>
        <w:drawing>
          <wp:inline distT="0" distB="0" distL="0" distR="0" wp14:anchorId="343D87E6" wp14:editId="37935C9F">
            <wp:extent cx="4569460" cy="2740660"/>
            <wp:effectExtent l="0" t="0" r="21590" b="21590"/>
            <wp:docPr id="859" name="مخطط 85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B79A0" w:rsidRPr="00452A1F" w:rsidRDefault="00BB79A0" w:rsidP="009D5FE4">
      <w:pPr>
        <w:jc w:val="center"/>
        <w:rPr>
          <w:b/>
          <w:bCs/>
          <w:sz w:val="28"/>
          <w:szCs w:val="28"/>
          <w:rtl/>
          <w:lang w:bidi="ar-IQ"/>
        </w:rPr>
      </w:pPr>
      <w:r w:rsidRPr="00452A1F">
        <w:rPr>
          <w:rFonts w:hint="cs"/>
          <w:b/>
          <w:bCs/>
          <w:sz w:val="28"/>
          <w:szCs w:val="28"/>
          <w:rtl/>
        </w:rPr>
        <w:t>شكل</w:t>
      </w:r>
      <w:r w:rsidRPr="00452A1F">
        <w:rPr>
          <w:b/>
          <w:bCs/>
          <w:sz w:val="28"/>
          <w:szCs w:val="28"/>
          <w:rtl/>
        </w:rPr>
        <w:t>(</w:t>
      </w:r>
      <w:r w:rsidRPr="00452A1F">
        <w:rPr>
          <w:rFonts w:hint="cs"/>
          <w:b/>
          <w:bCs/>
          <w:sz w:val="28"/>
          <w:szCs w:val="28"/>
          <w:rtl/>
        </w:rPr>
        <w:t>10</w:t>
      </w:r>
      <w:r w:rsidRPr="00452A1F">
        <w:rPr>
          <w:b/>
          <w:bCs/>
          <w:sz w:val="28"/>
          <w:szCs w:val="28"/>
          <w:rtl/>
        </w:rPr>
        <w:t>)</w:t>
      </w:r>
    </w:p>
    <w:p w:rsidR="00BB79A0" w:rsidRPr="00452A1F" w:rsidRDefault="00BB79A0" w:rsidP="009D5FE4">
      <w:pPr>
        <w:jc w:val="center"/>
        <w:rPr>
          <w:b/>
          <w:bCs/>
          <w:sz w:val="28"/>
          <w:szCs w:val="28"/>
          <w:rtl/>
        </w:rPr>
      </w:pPr>
      <w:r w:rsidRPr="00452A1F">
        <w:rPr>
          <w:rFonts w:hint="eastAsia"/>
          <w:b/>
          <w:bCs/>
          <w:sz w:val="28"/>
          <w:szCs w:val="28"/>
          <w:rtl/>
        </w:rPr>
        <w:t>يوضح</w:t>
      </w:r>
      <w:r w:rsidRPr="00452A1F">
        <w:rPr>
          <w:b/>
          <w:bCs/>
          <w:sz w:val="28"/>
          <w:szCs w:val="28"/>
          <w:rtl/>
        </w:rPr>
        <w:t xml:space="preserve"> </w:t>
      </w:r>
      <w:r w:rsidRPr="00452A1F">
        <w:rPr>
          <w:rFonts w:hint="eastAsia"/>
          <w:b/>
          <w:bCs/>
          <w:sz w:val="28"/>
          <w:szCs w:val="28"/>
          <w:rtl/>
        </w:rPr>
        <w:t>نتائج</w:t>
      </w:r>
      <w:r w:rsidRPr="00452A1F">
        <w:rPr>
          <w:b/>
          <w:bCs/>
          <w:sz w:val="28"/>
          <w:szCs w:val="28"/>
          <w:rtl/>
        </w:rPr>
        <w:t xml:space="preserve"> </w:t>
      </w:r>
      <w:r w:rsidRPr="00452A1F">
        <w:rPr>
          <w:rFonts w:hint="eastAsia"/>
          <w:b/>
          <w:bCs/>
          <w:sz w:val="28"/>
          <w:szCs w:val="28"/>
          <w:rtl/>
        </w:rPr>
        <w:t>الأوساط</w:t>
      </w:r>
      <w:r w:rsidRPr="00452A1F">
        <w:rPr>
          <w:b/>
          <w:bCs/>
          <w:sz w:val="28"/>
          <w:szCs w:val="28"/>
          <w:rtl/>
        </w:rPr>
        <w:t xml:space="preserve"> </w:t>
      </w:r>
      <w:r w:rsidRPr="00452A1F">
        <w:rPr>
          <w:rFonts w:hint="eastAsia"/>
          <w:b/>
          <w:bCs/>
          <w:sz w:val="28"/>
          <w:szCs w:val="28"/>
          <w:rtl/>
        </w:rPr>
        <w:t>الحسابية</w:t>
      </w:r>
      <w:r w:rsidRPr="00452A1F">
        <w:rPr>
          <w:b/>
          <w:bCs/>
          <w:sz w:val="28"/>
          <w:szCs w:val="28"/>
          <w:rtl/>
        </w:rPr>
        <w:t xml:space="preserve"> </w:t>
      </w:r>
      <w:r w:rsidRPr="00452A1F">
        <w:rPr>
          <w:rFonts w:hint="eastAsia"/>
          <w:b/>
          <w:bCs/>
          <w:sz w:val="28"/>
          <w:szCs w:val="28"/>
          <w:rtl/>
        </w:rPr>
        <w:t>القبلية</w:t>
      </w:r>
      <w:r w:rsidRPr="00452A1F">
        <w:rPr>
          <w:b/>
          <w:bCs/>
          <w:sz w:val="28"/>
          <w:szCs w:val="28"/>
          <w:rtl/>
        </w:rPr>
        <w:t xml:space="preserve"> </w:t>
      </w:r>
      <w:r w:rsidRPr="00452A1F">
        <w:rPr>
          <w:rFonts w:hint="eastAsia"/>
          <w:b/>
          <w:bCs/>
          <w:sz w:val="28"/>
          <w:szCs w:val="28"/>
          <w:rtl/>
        </w:rPr>
        <w:t>والبعدية</w:t>
      </w:r>
      <w:r w:rsidRPr="00452A1F">
        <w:rPr>
          <w:b/>
          <w:bCs/>
          <w:sz w:val="28"/>
          <w:szCs w:val="28"/>
          <w:rtl/>
        </w:rPr>
        <w:t xml:space="preserve"> </w:t>
      </w:r>
      <w:r w:rsidRPr="00452A1F">
        <w:rPr>
          <w:rFonts w:hint="eastAsia"/>
          <w:b/>
          <w:bCs/>
          <w:sz w:val="28"/>
          <w:szCs w:val="28"/>
          <w:rtl/>
        </w:rPr>
        <w:t>للمجموعة</w:t>
      </w:r>
      <w:r w:rsidRPr="00452A1F">
        <w:rPr>
          <w:b/>
          <w:bCs/>
          <w:sz w:val="28"/>
          <w:szCs w:val="28"/>
          <w:rtl/>
        </w:rPr>
        <w:t xml:space="preserve"> </w:t>
      </w:r>
      <w:r w:rsidRPr="00452A1F">
        <w:rPr>
          <w:rFonts w:hint="eastAsia"/>
          <w:b/>
          <w:bCs/>
          <w:sz w:val="28"/>
          <w:szCs w:val="28"/>
          <w:rtl/>
        </w:rPr>
        <w:t>التجريبية</w:t>
      </w:r>
      <w:r w:rsidRPr="00452A1F">
        <w:rPr>
          <w:b/>
          <w:bCs/>
          <w:sz w:val="28"/>
          <w:szCs w:val="28"/>
          <w:rtl/>
        </w:rPr>
        <w:t xml:space="preserve"> </w:t>
      </w:r>
      <w:r w:rsidRPr="00452A1F">
        <w:rPr>
          <w:rFonts w:hint="eastAsia"/>
          <w:b/>
          <w:bCs/>
          <w:sz w:val="28"/>
          <w:szCs w:val="28"/>
          <w:rtl/>
        </w:rPr>
        <w:t>ا</w:t>
      </w:r>
      <w:r w:rsidRPr="00452A1F">
        <w:rPr>
          <w:rFonts w:hint="cs"/>
          <w:b/>
          <w:bCs/>
          <w:sz w:val="28"/>
          <w:szCs w:val="28"/>
          <w:rtl/>
        </w:rPr>
        <w:t>لثانية</w:t>
      </w:r>
      <w:r w:rsidRPr="00452A1F">
        <w:rPr>
          <w:b/>
          <w:bCs/>
          <w:sz w:val="28"/>
          <w:szCs w:val="28"/>
          <w:rtl/>
        </w:rPr>
        <w:t xml:space="preserve"> </w:t>
      </w:r>
      <w:r w:rsidRPr="00452A1F">
        <w:rPr>
          <w:rFonts w:hint="eastAsia"/>
          <w:b/>
          <w:bCs/>
          <w:sz w:val="28"/>
          <w:szCs w:val="28"/>
          <w:rtl/>
        </w:rPr>
        <w:t>في</w:t>
      </w:r>
      <w:r w:rsidRPr="00452A1F">
        <w:rPr>
          <w:b/>
          <w:bCs/>
          <w:sz w:val="28"/>
          <w:szCs w:val="28"/>
          <w:rtl/>
        </w:rPr>
        <w:t xml:space="preserve"> </w:t>
      </w:r>
      <w:r w:rsidRPr="00452A1F">
        <w:rPr>
          <w:rFonts w:hint="eastAsia"/>
          <w:b/>
          <w:bCs/>
          <w:sz w:val="28"/>
          <w:szCs w:val="28"/>
          <w:rtl/>
        </w:rPr>
        <w:t>اختبار</w:t>
      </w:r>
      <w:r w:rsidRPr="00452A1F">
        <w:rPr>
          <w:b/>
          <w:bCs/>
          <w:sz w:val="28"/>
          <w:szCs w:val="28"/>
          <w:rtl/>
        </w:rPr>
        <w:t xml:space="preserve"> </w:t>
      </w:r>
      <w:r w:rsidRPr="00452A1F">
        <w:rPr>
          <w:rFonts w:hint="eastAsia"/>
          <w:b/>
          <w:bCs/>
          <w:sz w:val="28"/>
          <w:szCs w:val="28"/>
          <w:rtl/>
        </w:rPr>
        <w:t>الدحرجة</w:t>
      </w:r>
      <w:r w:rsidRPr="00452A1F">
        <w:rPr>
          <w:b/>
          <w:bCs/>
          <w:sz w:val="28"/>
          <w:szCs w:val="28"/>
          <w:rtl/>
        </w:rPr>
        <w:t xml:space="preserve"> </w:t>
      </w:r>
      <w:r w:rsidRPr="00452A1F">
        <w:rPr>
          <w:rFonts w:hint="eastAsia"/>
          <w:b/>
          <w:bCs/>
          <w:sz w:val="28"/>
          <w:szCs w:val="28"/>
          <w:rtl/>
        </w:rPr>
        <w:t>والمراوغة</w:t>
      </w:r>
      <w:r w:rsidRPr="00452A1F">
        <w:rPr>
          <w:b/>
          <w:bCs/>
          <w:sz w:val="28"/>
          <w:szCs w:val="28"/>
          <w:rtl/>
        </w:rPr>
        <w:t xml:space="preserve"> </w:t>
      </w:r>
      <w:r w:rsidRPr="00452A1F">
        <w:rPr>
          <w:rFonts w:hint="eastAsia"/>
          <w:b/>
          <w:bCs/>
          <w:sz w:val="28"/>
          <w:szCs w:val="28"/>
          <w:rtl/>
        </w:rPr>
        <w:t>والتهديف</w:t>
      </w:r>
    </w:p>
    <w:p w:rsidR="00BB79A0" w:rsidRPr="00BB79A0" w:rsidRDefault="00BB79A0" w:rsidP="009D5FE4">
      <w:pPr>
        <w:jc w:val="center"/>
        <w:rPr>
          <w:b/>
          <w:bCs/>
          <w:sz w:val="32"/>
          <w:szCs w:val="32"/>
          <w:rtl/>
          <w:lang w:bidi="ar-IQ"/>
        </w:rPr>
      </w:pPr>
      <w:r w:rsidRPr="00BB79A0">
        <w:rPr>
          <w:b/>
          <w:bCs/>
          <w:noProof/>
          <w:sz w:val="32"/>
          <w:szCs w:val="32"/>
        </w:rPr>
        <w:lastRenderedPageBreak/>
        <w:drawing>
          <wp:inline distT="0" distB="0" distL="0" distR="0" wp14:anchorId="2B54FFFA" wp14:editId="76ECE6D8">
            <wp:extent cx="4569460" cy="2740660"/>
            <wp:effectExtent l="0" t="0" r="21590" b="21590"/>
            <wp:docPr id="858" name="مخطط 85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B79A0" w:rsidRPr="00452A1F" w:rsidRDefault="00BB79A0" w:rsidP="009D5FE4">
      <w:pPr>
        <w:jc w:val="center"/>
        <w:rPr>
          <w:b/>
          <w:bCs/>
          <w:sz w:val="28"/>
          <w:szCs w:val="28"/>
          <w:rtl/>
          <w:lang w:bidi="ar-IQ"/>
        </w:rPr>
      </w:pPr>
      <w:r w:rsidRPr="00452A1F">
        <w:rPr>
          <w:rFonts w:hint="cs"/>
          <w:b/>
          <w:bCs/>
          <w:sz w:val="28"/>
          <w:szCs w:val="28"/>
          <w:rtl/>
        </w:rPr>
        <w:t>شكل</w:t>
      </w:r>
      <w:r w:rsidRPr="00452A1F">
        <w:rPr>
          <w:b/>
          <w:bCs/>
          <w:sz w:val="28"/>
          <w:szCs w:val="28"/>
          <w:rtl/>
        </w:rPr>
        <w:t>(</w:t>
      </w:r>
      <w:r w:rsidRPr="00452A1F">
        <w:rPr>
          <w:rFonts w:hint="cs"/>
          <w:b/>
          <w:bCs/>
          <w:sz w:val="28"/>
          <w:szCs w:val="28"/>
          <w:rtl/>
        </w:rPr>
        <w:t>11</w:t>
      </w:r>
      <w:r w:rsidRPr="00452A1F">
        <w:rPr>
          <w:b/>
          <w:bCs/>
          <w:sz w:val="28"/>
          <w:szCs w:val="28"/>
          <w:rtl/>
        </w:rPr>
        <w:t>)</w:t>
      </w:r>
    </w:p>
    <w:p w:rsidR="00BB79A0" w:rsidRPr="00452A1F" w:rsidRDefault="00BB79A0" w:rsidP="009D5FE4">
      <w:pPr>
        <w:jc w:val="center"/>
        <w:rPr>
          <w:b/>
          <w:bCs/>
          <w:sz w:val="28"/>
          <w:szCs w:val="28"/>
          <w:rtl/>
        </w:rPr>
      </w:pPr>
      <w:r w:rsidRPr="00452A1F">
        <w:rPr>
          <w:rFonts w:hint="eastAsia"/>
          <w:b/>
          <w:bCs/>
          <w:sz w:val="28"/>
          <w:szCs w:val="28"/>
          <w:rtl/>
        </w:rPr>
        <w:t>يوضح</w:t>
      </w:r>
      <w:r w:rsidRPr="00452A1F">
        <w:rPr>
          <w:b/>
          <w:bCs/>
          <w:sz w:val="28"/>
          <w:szCs w:val="28"/>
          <w:rtl/>
        </w:rPr>
        <w:t xml:space="preserve"> </w:t>
      </w:r>
      <w:r w:rsidRPr="00452A1F">
        <w:rPr>
          <w:rFonts w:hint="eastAsia"/>
          <w:b/>
          <w:bCs/>
          <w:sz w:val="28"/>
          <w:szCs w:val="28"/>
          <w:rtl/>
        </w:rPr>
        <w:t>نتائج</w:t>
      </w:r>
      <w:r w:rsidRPr="00452A1F">
        <w:rPr>
          <w:b/>
          <w:bCs/>
          <w:sz w:val="28"/>
          <w:szCs w:val="28"/>
          <w:rtl/>
        </w:rPr>
        <w:t xml:space="preserve"> </w:t>
      </w:r>
      <w:r w:rsidRPr="00452A1F">
        <w:rPr>
          <w:rFonts w:hint="eastAsia"/>
          <w:b/>
          <w:bCs/>
          <w:sz w:val="28"/>
          <w:szCs w:val="28"/>
          <w:rtl/>
        </w:rPr>
        <w:t>الأوساط</w:t>
      </w:r>
      <w:r w:rsidRPr="00452A1F">
        <w:rPr>
          <w:b/>
          <w:bCs/>
          <w:sz w:val="28"/>
          <w:szCs w:val="28"/>
          <w:rtl/>
        </w:rPr>
        <w:t xml:space="preserve"> </w:t>
      </w:r>
      <w:r w:rsidRPr="00452A1F">
        <w:rPr>
          <w:rFonts w:hint="eastAsia"/>
          <w:b/>
          <w:bCs/>
          <w:sz w:val="28"/>
          <w:szCs w:val="28"/>
          <w:rtl/>
        </w:rPr>
        <w:t>الحسابية</w:t>
      </w:r>
      <w:r w:rsidRPr="00452A1F">
        <w:rPr>
          <w:b/>
          <w:bCs/>
          <w:sz w:val="28"/>
          <w:szCs w:val="28"/>
          <w:rtl/>
        </w:rPr>
        <w:t xml:space="preserve"> </w:t>
      </w:r>
      <w:r w:rsidRPr="00452A1F">
        <w:rPr>
          <w:rFonts w:hint="eastAsia"/>
          <w:b/>
          <w:bCs/>
          <w:sz w:val="28"/>
          <w:szCs w:val="28"/>
          <w:rtl/>
        </w:rPr>
        <w:t>القبلية</w:t>
      </w:r>
      <w:r w:rsidRPr="00452A1F">
        <w:rPr>
          <w:b/>
          <w:bCs/>
          <w:sz w:val="28"/>
          <w:szCs w:val="28"/>
          <w:rtl/>
        </w:rPr>
        <w:t xml:space="preserve"> </w:t>
      </w:r>
      <w:r w:rsidRPr="00452A1F">
        <w:rPr>
          <w:rFonts w:hint="eastAsia"/>
          <w:b/>
          <w:bCs/>
          <w:sz w:val="28"/>
          <w:szCs w:val="28"/>
          <w:rtl/>
        </w:rPr>
        <w:t>والبعدية</w:t>
      </w:r>
      <w:r w:rsidRPr="00452A1F">
        <w:rPr>
          <w:b/>
          <w:bCs/>
          <w:sz w:val="28"/>
          <w:szCs w:val="28"/>
          <w:rtl/>
        </w:rPr>
        <w:t xml:space="preserve"> </w:t>
      </w:r>
      <w:r w:rsidRPr="00452A1F">
        <w:rPr>
          <w:rFonts w:hint="eastAsia"/>
          <w:b/>
          <w:bCs/>
          <w:sz w:val="28"/>
          <w:szCs w:val="28"/>
          <w:rtl/>
        </w:rPr>
        <w:t>للمجموعة</w:t>
      </w:r>
      <w:r w:rsidRPr="00452A1F">
        <w:rPr>
          <w:b/>
          <w:bCs/>
          <w:sz w:val="28"/>
          <w:szCs w:val="28"/>
          <w:rtl/>
        </w:rPr>
        <w:t xml:space="preserve"> </w:t>
      </w:r>
      <w:r w:rsidRPr="00452A1F">
        <w:rPr>
          <w:rFonts w:hint="eastAsia"/>
          <w:b/>
          <w:bCs/>
          <w:sz w:val="28"/>
          <w:szCs w:val="28"/>
          <w:rtl/>
        </w:rPr>
        <w:t>التجريبية</w:t>
      </w:r>
      <w:r w:rsidRPr="00452A1F">
        <w:rPr>
          <w:b/>
          <w:bCs/>
          <w:sz w:val="28"/>
          <w:szCs w:val="28"/>
          <w:rtl/>
        </w:rPr>
        <w:t xml:space="preserve"> </w:t>
      </w:r>
      <w:r w:rsidRPr="00452A1F">
        <w:rPr>
          <w:rFonts w:hint="eastAsia"/>
          <w:b/>
          <w:bCs/>
          <w:sz w:val="28"/>
          <w:szCs w:val="28"/>
          <w:rtl/>
        </w:rPr>
        <w:t>ا</w:t>
      </w:r>
      <w:r w:rsidRPr="00452A1F">
        <w:rPr>
          <w:rFonts w:hint="cs"/>
          <w:b/>
          <w:bCs/>
          <w:sz w:val="28"/>
          <w:szCs w:val="28"/>
          <w:rtl/>
        </w:rPr>
        <w:t>لثانية</w:t>
      </w:r>
      <w:r w:rsidRPr="00452A1F">
        <w:rPr>
          <w:b/>
          <w:bCs/>
          <w:sz w:val="28"/>
          <w:szCs w:val="28"/>
          <w:rtl/>
        </w:rPr>
        <w:t xml:space="preserve"> </w:t>
      </w:r>
      <w:r w:rsidRPr="00452A1F">
        <w:rPr>
          <w:rFonts w:hint="eastAsia"/>
          <w:b/>
          <w:bCs/>
          <w:sz w:val="28"/>
          <w:szCs w:val="28"/>
          <w:rtl/>
        </w:rPr>
        <w:t>في</w:t>
      </w:r>
      <w:r w:rsidRPr="00452A1F">
        <w:rPr>
          <w:b/>
          <w:bCs/>
          <w:sz w:val="28"/>
          <w:szCs w:val="28"/>
          <w:rtl/>
        </w:rPr>
        <w:t xml:space="preserve"> </w:t>
      </w:r>
      <w:r w:rsidRPr="00452A1F">
        <w:rPr>
          <w:rFonts w:hint="eastAsia"/>
          <w:b/>
          <w:bCs/>
          <w:sz w:val="28"/>
          <w:szCs w:val="28"/>
          <w:rtl/>
        </w:rPr>
        <w:t>اختبار المناولة</w:t>
      </w:r>
      <w:r w:rsidRPr="00452A1F">
        <w:rPr>
          <w:b/>
          <w:bCs/>
          <w:sz w:val="28"/>
          <w:szCs w:val="28"/>
          <w:rtl/>
        </w:rPr>
        <w:t xml:space="preserve"> </w:t>
      </w:r>
      <w:r w:rsidRPr="00452A1F">
        <w:rPr>
          <w:rFonts w:hint="eastAsia"/>
          <w:b/>
          <w:bCs/>
          <w:sz w:val="28"/>
          <w:szCs w:val="28"/>
          <w:rtl/>
        </w:rPr>
        <w:t>والاستلام</w:t>
      </w:r>
      <w:r w:rsidRPr="00452A1F">
        <w:rPr>
          <w:b/>
          <w:bCs/>
          <w:sz w:val="28"/>
          <w:szCs w:val="28"/>
          <w:rtl/>
        </w:rPr>
        <w:t xml:space="preserve"> </w:t>
      </w:r>
      <w:r w:rsidRPr="00452A1F">
        <w:rPr>
          <w:rFonts w:hint="eastAsia"/>
          <w:b/>
          <w:bCs/>
          <w:sz w:val="28"/>
          <w:szCs w:val="28"/>
          <w:rtl/>
        </w:rPr>
        <w:t>والتهديف</w:t>
      </w:r>
    </w:p>
    <w:p w:rsidR="00BB79A0" w:rsidRPr="00BB79A0" w:rsidRDefault="00BB79A0" w:rsidP="009D5FE4">
      <w:pPr>
        <w:jc w:val="center"/>
        <w:rPr>
          <w:b/>
          <w:bCs/>
          <w:sz w:val="32"/>
          <w:szCs w:val="32"/>
          <w:rtl/>
        </w:rPr>
      </w:pPr>
      <w:r w:rsidRPr="00BB79A0">
        <w:rPr>
          <w:b/>
          <w:bCs/>
          <w:noProof/>
          <w:sz w:val="32"/>
          <w:szCs w:val="32"/>
        </w:rPr>
        <w:drawing>
          <wp:inline distT="0" distB="0" distL="0" distR="0" wp14:anchorId="7960E22E" wp14:editId="14D1E657">
            <wp:extent cx="4569460" cy="2740660"/>
            <wp:effectExtent l="0" t="0" r="21590" b="21590"/>
            <wp:docPr id="857" name="مخطط 8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B79A0" w:rsidRPr="00452A1F" w:rsidRDefault="00BB79A0" w:rsidP="009D5FE4">
      <w:pPr>
        <w:jc w:val="center"/>
        <w:rPr>
          <w:b/>
          <w:bCs/>
          <w:sz w:val="28"/>
          <w:szCs w:val="28"/>
          <w:rtl/>
        </w:rPr>
      </w:pPr>
      <w:r w:rsidRPr="00452A1F">
        <w:rPr>
          <w:rFonts w:hint="cs"/>
          <w:b/>
          <w:bCs/>
          <w:sz w:val="28"/>
          <w:szCs w:val="28"/>
          <w:rtl/>
        </w:rPr>
        <w:t>شكل</w:t>
      </w:r>
      <w:r w:rsidRPr="00452A1F">
        <w:rPr>
          <w:b/>
          <w:bCs/>
          <w:sz w:val="28"/>
          <w:szCs w:val="28"/>
          <w:rtl/>
        </w:rPr>
        <w:t>(</w:t>
      </w:r>
      <w:r w:rsidRPr="00452A1F">
        <w:rPr>
          <w:rFonts w:hint="cs"/>
          <w:b/>
          <w:bCs/>
          <w:sz w:val="28"/>
          <w:szCs w:val="28"/>
          <w:rtl/>
        </w:rPr>
        <w:t>12</w:t>
      </w:r>
      <w:r w:rsidRPr="00452A1F">
        <w:rPr>
          <w:b/>
          <w:bCs/>
          <w:sz w:val="28"/>
          <w:szCs w:val="28"/>
          <w:rtl/>
        </w:rPr>
        <w:t>)</w:t>
      </w:r>
    </w:p>
    <w:p w:rsidR="00BA2191" w:rsidRDefault="00BB79A0" w:rsidP="009E720A">
      <w:pPr>
        <w:jc w:val="center"/>
        <w:rPr>
          <w:b/>
          <w:bCs/>
          <w:sz w:val="28"/>
          <w:szCs w:val="28"/>
          <w:rtl/>
        </w:rPr>
      </w:pPr>
      <w:r w:rsidRPr="00452A1F">
        <w:rPr>
          <w:rFonts w:hint="eastAsia"/>
          <w:b/>
          <w:bCs/>
          <w:sz w:val="28"/>
          <w:szCs w:val="28"/>
          <w:rtl/>
        </w:rPr>
        <w:t>يوضح</w:t>
      </w:r>
      <w:r w:rsidRPr="00452A1F">
        <w:rPr>
          <w:b/>
          <w:bCs/>
          <w:sz w:val="28"/>
          <w:szCs w:val="28"/>
          <w:rtl/>
        </w:rPr>
        <w:t xml:space="preserve"> </w:t>
      </w:r>
      <w:r w:rsidRPr="00452A1F">
        <w:rPr>
          <w:rFonts w:hint="eastAsia"/>
          <w:b/>
          <w:bCs/>
          <w:sz w:val="28"/>
          <w:szCs w:val="28"/>
          <w:rtl/>
        </w:rPr>
        <w:t>نتائج</w:t>
      </w:r>
      <w:r w:rsidRPr="00452A1F">
        <w:rPr>
          <w:b/>
          <w:bCs/>
          <w:sz w:val="28"/>
          <w:szCs w:val="28"/>
          <w:rtl/>
        </w:rPr>
        <w:t xml:space="preserve"> </w:t>
      </w:r>
      <w:r w:rsidRPr="00452A1F">
        <w:rPr>
          <w:rFonts w:hint="eastAsia"/>
          <w:b/>
          <w:bCs/>
          <w:sz w:val="28"/>
          <w:szCs w:val="28"/>
          <w:rtl/>
        </w:rPr>
        <w:t>الأوساط</w:t>
      </w:r>
      <w:r w:rsidRPr="00452A1F">
        <w:rPr>
          <w:b/>
          <w:bCs/>
          <w:sz w:val="28"/>
          <w:szCs w:val="28"/>
          <w:rtl/>
        </w:rPr>
        <w:t xml:space="preserve"> </w:t>
      </w:r>
      <w:r w:rsidRPr="00452A1F">
        <w:rPr>
          <w:rFonts w:hint="eastAsia"/>
          <w:b/>
          <w:bCs/>
          <w:sz w:val="28"/>
          <w:szCs w:val="28"/>
          <w:rtl/>
        </w:rPr>
        <w:t>الحسابية</w:t>
      </w:r>
      <w:r w:rsidRPr="00452A1F">
        <w:rPr>
          <w:b/>
          <w:bCs/>
          <w:sz w:val="28"/>
          <w:szCs w:val="28"/>
          <w:rtl/>
        </w:rPr>
        <w:t xml:space="preserve"> </w:t>
      </w:r>
      <w:r w:rsidRPr="00452A1F">
        <w:rPr>
          <w:rFonts w:hint="eastAsia"/>
          <w:b/>
          <w:bCs/>
          <w:sz w:val="28"/>
          <w:szCs w:val="28"/>
          <w:rtl/>
        </w:rPr>
        <w:t>القبلية</w:t>
      </w:r>
      <w:r w:rsidRPr="00452A1F">
        <w:rPr>
          <w:b/>
          <w:bCs/>
          <w:sz w:val="28"/>
          <w:szCs w:val="28"/>
          <w:rtl/>
        </w:rPr>
        <w:t xml:space="preserve"> </w:t>
      </w:r>
      <w:r w:rsidRPr="00452A1F">
        <w:rPr>
          <w:rFonts w:hint="eastAsia"/>
          <w:b/>
          <w:bCs/>
          <w:sz w:val="28"/>
          <w:szCs w:val="28"/>
          <w:rtl/>
        </w:rPr>
        <w:t>والبعدية</w:t>
      </w:r>
      <w:r w:rsidRPr="00452A1F">
        <w:rPr>
          <w:b/>
          <w:bCs/>
          <w:sz w:val="28"/>
          <w:szCs w:val="28"/>
          <w:rtl/>
        </w:rPr>
        <w:t xml:space="preserve"> </w:t>
      </w:r>
      <w:r w:rsidRPr="00452A1F">
        <w:rPr>
          <w:rFonts w:hint="eastAsia"/>
          <w:b/>
          <w:bCs/>
          <w:sz w:val="28"/>
          <w:szCs w:val="28"/>
          <w:rtl/>
        </w:rPr>
        <w:t>للمجموعة</w:t>
      </w:r>
      <w:r w:rsidRPr="00452A1F">
        <w:rPr>
          <w:b/>
          <w:bCs/>
          <w:sz w:val="28"/>
          <w:szCs w:val="28"/>
          <w:rtl/>
        </w:rPr>
        <w:t xml:space="preserve"> </w:t>
      </w:r>
      <w:r w:rsidRPr="00452A1F">
        <w:rPr>
          <w:rFonts w:hint="eastAsia"/>
          <w:b/>
          <w:bCs/>
          <w:sz w:val="28"/>
          <w:szCs w:val="28"/>
          <w:rtl/>
        </w:rPr>
        <w:t>التجريبية</w:t>
      </w:r>
      <w:r w:rsidRPr="00452A1F">
        <w:rPr>
          <w:b/>
          <w:bCs/>
          <w:sz w:val="28"/>
          <w:szCs w:val="28"/>
          <w:rtl/>
        </w:rPr>
        <w:t xml:space="preserve"> </w:t>
      </w:r>
      <w:r w:rsidRPr="00452A1F">
        <w:rPr>
          <w:rFonts w:hint="eastAsia"/>
          <w:b/>
          <w:bCs/>
          <w:sz w:val="28"/>
          <w:szCs w:val="28"/>
          <w:rtl/>
        </w:rPr>
        <w:t>ا</w:t>
      </w:r>
      <w:r w:rsidRPr="00452A1F">
        <w:rPr>
          <w:rFonts w:hint="cs"/>
          <w:b/>
          <w:bCs/>
          <w:sz w:val="28"/>
          <w:szCs w:val="28"/>
          <w:rtl/>
        </w:rPr>
        <w:t>لثانية</w:t>
      </w:r>
      <w:r w:rsidRPr="00452A1F">
        <w:rPr>
          <w:b/>
          <w:bCs/>
          <w:sz w:val="28"/>
          <w:szCs w:val="28"/>
          <w:rtl/>
        </w:rPr>
        <w:t xml:space="preserve"> </w:t>
      </w:r>
      <w:r w:rsidRPr="00452A1F">
        <w:rPr>
          <w:rFonts w:hint="eastAsia"/>
          <w:b/>
          <w:bCs/>
          <w:sz w:val="28"/>
          <w:szCs w:val="28"/>
          <w:rtl/>
        </w:rPr>
        <w:t>في</w:t>
      </w:r>
      <w:r w:rsidRPr="00452A1F">
        <w:rPr>
          <w:b/>
          <w:bCs/>
          <w:sz w:val="28"/>
          <w:szCs w:val="28"/>
          <w:rtl/>
        </w:rPr>
        <w:t xml:space="preserve"> </w:t>
      </w:r>
      <w:r w:rsidRPr="00452A1F">
        <w:rPr>
          <w:rFonts w:hint="cs"/>
          <w:b/>
          <w:bCs/>
          <w:sz w:val="28"/>
          <w:szCs w:val="28"/>
          <w:rtl/>
        </w:rPr>
        <w:t>مقياس الدافعية</w:t>
      </w:r>
    </w:p>
    <w:p w:rsidR="00244553" w:rsidRDefault="00244553" w:rsidP="009E720A">
      <w:pPr>
        <w:jc w:val="center"/>
        <w:rPr>
          <w:b/>
          <w:bCs/>
          <w:sz w:val="28"/>
          <w:szCs w:val="28"/>
          <w:rtl/>
        </w:rPr>
      </w:pPr>
    </w:p>
    <w:p w:rsidR="00BA2191" w:rsidRPr="00BA2191" w:rsidRDefault="00BA2191" w:rsidP="00BA2191">
      <w:pPr>
        <w:rPr>
          <w:b/>
          <w:bCs/>
          <w:sz w:val="32"/>
          <w:szCs w:val="32"/>
          <w:rtl/>
        </w:rPr>
      </w:pPr>
      <w:r w:rsidRPr="00BA2191">
        <w:rPr>
          <w:b/>
          <w:bCs/>
          <w:sz w:val="32"/>
          <w:szCs w:val="32"/>
          <w:rtl/>
        </w:rPr>
        <w:lastRenderedPageBreak/>
        <w:t xml:space="preserve">4-1-3 </w:t>
      </w:r>
      <w:r w:rsidRPr="00BA2191">
        <w:rPr>
          <w:rFonts w:hint="eastAsia"/>
          <w:b/>
          <w:bCs/>
          <w:sz w:val="32"/>
          <w:szCs w:val="32"/>
          <w:rtl/>
        </w:rPr>
        <w:t>عرض</w:t>
      </w:r>
      <w:r w:rsidRPr="00BA2191">
        <w:rPr>
          <w:b/>
          <w:bCs/>
          <w:sz w:val="32"/>
          <w:szCs w:val="32"/>
          <w:rtl/>
        </w:rPr>
        <w:t xml:space="preserve"> </w:t>
      </w:r>
      <w:r w:rsidRPr="00BA2191">
        <w:rPr>
          <w:rFonts w:hint="eastAsia"/>
          <w:b/>
          <w:bCs/>
          <w:sz w:val="32"/>
          <w:szCs w:val="32"/>
          <w:rtl/>
        </w:rPr>
        <w:t>ومناقشة</w:t>
      </w:r>
      <w:r w:rsidRPr="00BA2191">
        <w:rPr>
          <w:b/>
          <w:bCs/>
          <w:sz w:val="32"/>
          <w:szCs w:val="32"/>
          <w:rtl/>
        </w:rPr>
        <w:t xml:space="preserve"> </w:t>
      </w:r>
      <w:r w:rsidRPr="00BA2191">
        <w:rPr>
          <w:rFonts w:hint="eastAsia"/>
          <w:b/>
          <w:bCs/>
          <w:sz w:val="32"/>
          <w:szCs w:val="32"/>
          <w:rtl/>
        </w:rPr>
        <w:t>نتائج</w:t>
      </w:r>
      <w:r w:rsidRPr="00BA2191">
        <w:rPr>
          <w:b/>
          <w:bCs/>
          <w:sz w:val="32"/>
          <w:szCs w:val="32"/>
          <w:rtl/>
        </w:rPr>
        <w:t xml:space="preserve"> </w:t>
      </w:r>
      <w:r w:rsidRPr="00BA2191">
        <w:rPr>
          <w:rFonts w:hint="eastAsia"/>
          <w:b/>
          <w:bCs/>
          <w:sz w:val="32"/>
          <w:szCs w:val="32"/>
          <w:rtl/>
        </w:rPr>
        <w:t>الاختبارات</w:t>
      </w:r>
      <w:r w:rsidRPr="00BA2191">
        <w:rPr>
          <w:b/>
          <w:bCs/>
          <w:sz w:val="32"/>
          <w:szCs w:val="32"/>
          <w:rtl/>
        </w:rPr>
        <w:t xml:space="preserve"> </w:t>
      </w:r>
      <w:r w:rsidRPr="00BA2191">
        <w:rPr>
          <w:rFonts w:hint="eastAsia"/>
          <w:b/>
          <w:bCs/>
          <w:sz w:val="32"/>
          <w:szCs w:val="32"/>
          <w:rtl/>
        </w:rPr>
        <w:t>البعدية</w:t>
      </w:r>
      <w:r w:rsidRPr="00BA2191">
        <w:rPr>
          <w:b/>
          <w:bCs/>
          <w:sz w:val="32"/>
          <w:szCs w:val="32"/>
          <w:rtl/>
        </w:rPr>
        <w:t xml:space="preserve"> </w:t>
      </w:r>
      <w:r w:rsidRPr="00BA2191">
        <w:rPr>
          <w:rFonts w:hint="eastAsia"/>
          <w:b/>
          <w:bCs/>
          <w:sz w:val="32"/>
          <w:szCs w:val="32"/>
          <w:rtl/>
        </w:rPr>
        <w:t>وتحليلها</w:t>
      </w:r>
      <w:r w:rsidRPr="00BA2191">
        <w:rPr>
          <w:b/>
          <w:bCs/>
          <w:sz w:val="32"/>
          <w:szCs w:val="32"/>
          <w:rtl/>
        </w:rPr>
        <w:t xml:space="preserve"> </w:t>
      </w:r>
      <w:r w:rsidRPr="00BA2191">
        <w:rPr>
          <w:rFonts w:hint="eastAsia"/>
          <w:b/>
          <w:bCs/>
          <w:sz w:val="32"/>
          <w:szCs w:val="32"/>
          <w:rtl/>
        </w:rPr>
        <w:t>وفق</w:t>
      </w:r>
      <w:r w:rsidRPr="00BA2191">
        <w:rPr>
          <w:b/>
          <w:bCs/>
          <w:sz w:val="32"/>
          <w:szCs w:val="32"/>
          <w:rtl/>
        </w:rPr>
        <w:t xml:space="preserve"> </w:t>
      </w:r>
      <w:r w:rsidRPr="00BA2191">
        <w:rPr>
          <w:rFonts w:hint="eastAsia"/>
          <w:b/>
          <w:bCs/>
          <w:sz w:val="32"/>
          <w:szCs w:val="32"/>
          <w:rtl/>
        </w:rPr>
        <w:t>الاستراتيجية</w:t>
      </w:r>
      <w:r w:rsidRPr="00BA2191">
        <w:rPr>
          <w:b/>
          <w:bCs/>
          <w:sz w:val="32"/>
          <w:szCs w:val="32"/>
          <w:rtl/>
        </w:rPr>
        <w:t xml:space="preserve"> </w:t>
      </w:r>
      <w:r w:rsidRPr="00BA2191">
        <w:rPr>
          <w:rFonts w:hint="eastAsia"/>
          <w:b/>
          <w:bCs/>
          <w:sz w:val="32"/>
          <w:szCs w:val="32"/>
          <w:rtl/>
        </w:rPr>
        <w:t>البنائية</w:t>
      </w:r>
      <w:r w:rsidRPr="00BA2191">
        <w:rPr>
          <w:b/>
          <w:bCs/>
          <w:sz w:val="32"/>
          <w:szCs w:val="32"/>
          <w:rtl/>
        </w:rPr>
        <w:t xml:space="preserve"> </w:t>
      </w:r>
      <w:r w:rsidRPr="00BA2191">
        <w:rPr>
          <w:rFonts w:hint="eastAsia"/>
          <w:b/>
          <w:bCs/>
          <w:sz w:val="32"/>
          <w:szCs w:val="32"/>
          <w:rtl/>
        </w:rPr>
        <w:t>للمجموعتين</w:t>
      </w:r>
      <w:r w:rsidRPr="00BA2191">
        <w:rPr>
          <w:b/>
          <w:bCs/>
          <w:sz w:val="32"/>
          <w:szCs w:val="32"/>
          <w:rtl/>
        </w:rPr>
        <w:t xml:space="preserve"> </w:t>
      </w:r>
      <w:r w:rsidRPr="00BA2191">
        <w:rPr>
          <w:rFonts w:hint="eastAsia"/>
          <w:b/>
          <w:bCs/>
          <w:sz w:val="32"/>
          <w:szCs w:val="32"/>
          <w:rtl/>
        </w:rPr>
        <w:t>التجريبيتين</w:t>
      </w:r>
      <w:r w:rsidRPr="00BA2191">
        <w:rPr>
          <w:b/>
          <w:bCs/>
          <w:sz w:val="32"/>
          <w:szCs w:val="32"/>
          <w:rtl/>
        </w:rPr>
        <w:t xml:space="preserve"> </w:t>
      </w:r>
      <w:r w:rsidRPr="00BA2191">
        <w:rPr>
          <w:rFonts w:hint="cs"/>
          <w:b/>
          <w:bCs/>
          <w:sz w:val="32"/>
          <w:szCs w:val="32"/>
          <w:rtl/>
        </w:rPr>
        <w:t xml:space="preserve">الاولى والثانية </w:t>
      </w:r>
      <w:r w:rsidRPr="00BA2191">
        <w:rPr>
          <w:b/>
          <w:bCs/>
          <w:sz w:val="32"/>
          <w:szCs w:val="32"/>
          <w:rtl/>
        </w:rPr>
        <w:t xml:space="preserve">.  </w:t>
      </w:r>
      <w:r w:rsidRPr="00BA2191">
        <w:rPr>
          <w:rFonts w:hint="cs"/>
          <w:b/>
          <w:bCs/>
          <w:sz w:val="32"/>
          <w:szCs w:val="32"/>
          <w:rtl/>
        </w:rPr>
        <w:t xml:space="preserve"> </w:t>
      </w:r>
    </w:p>
    <w:p w:rsidR="00BA2191" w:rsidRPr="00BA2191" w:rsidRDefault="00BB537F" w:rsidP="003E377E">
      <w:pPr>
        <w:jc w:val="center"/>
        <w:rPr>
          <w:b/>
          <w:bCs/>
          <w:sz w:val="28"/>
          <w:szCs w:val="28"/>
          <w:rtl/>
          <w:lang w:bidi="ar-IQ"/>
        </w:rPr>
      </w:pPr>
      <w:r w:rsidRPr="00BB537F">
        <w:rPr>
          <w:rFonts w:cs="Arial" w:hint="cs"/>
          <w:b/>
          <w:bCs/>
          <w:sz w:val="32"/>
          <w:szCs w:val="32"/>
          <w:rtl/>
        </w:rPr>
        <w:t>جدول</w:t>
      </w:r>
      <w:r w:rsidRPr="00BB537F">
        <w:rPr>
          <w:rFonts w:cs="Arial"/>
          <w:b/>
          <w:bCs/>
          <w:sz w:val="32"/>
          <w:szCs w:val="32"/>
          <w:rtl/>
        </w:rPr>
        <w:t xml:space="preserve"> (</w:t>
      </w:r>
      <w:r w:rsidR="003E377E">
        <w:rPr>
          <w:rFonts w:cs="Arial" w:hint="cs"/>
          <w:b/>
          <w:bCs/>
          <w:sz w:val="32"/>
          <w:szCs w:val="32"/>
          <w:rtl/>
        </w:rPr>
        <w:t>14</w:t>
      </w:r>
      <w:r w:rsidRPr="00BB537F">
        <w:rPr>
          <w:rFonts w:cs="Arial"/>
          <w:b/>
          <w:bCs/>
          <w:sz w:val="32"/>
          <w:szCs w:val="32"/>
          <w:rtl/>
        </w:rPr>
        <w:t>)</w:t>
      </w:r>
      <w:r>
        <w:rPr>
          <w:rFonts w:hint="cs"/>
          <w:b/>
          <w:bCs/>
          <w:sz w:val="32"/>
          <w:szCs w:val="32"/>
          <w:rtl/>
        </w:rPr>
        <w:t xml:space="preserve"> </w:t>
      </w:r>
      <w:r w:rsidR="00BA2191" w:rsidRPr="00BA2191">
        <w:rPr>
          <w:rFonts w:hint="cs"/>
          <w:b/>
          <w:bCs/>
          <w:sz w:val="32"/>
          <w:szCs w:val="32"/>
          <w:rtl/>
        </w:rPr>
        <w:t xml:space="preserve">يبين الأوساط الحسابية والانحرافات المعيارية وقيمتي ( </w:t>
      </w:r>
      <w:r w:rsidR="00BA2191" w:rsidRPr="00BA2191">
        <w:rPr>
          <w:b/>
          <w:bCs/>
          <w:sz w:val="32"/>
          <w:szCs w:val="32"/>
        </w:rPr>
        <w:t>t</w:t>
      </w:r>
      <w:r w:rsidR="00BA2191" w:rsidRPr="00BA2191">
        <w:rPr>
          <w:rFonts w:hint="cs"/>
          <w:b/>
          <w:bCs/>
          <w:sz w:val="32"/>
          <w:szCs w:val="32"/>
          <w:rtl/>
        </w:rPr>
        <w:t xml:space="preserve"> ) المحسوبة لنتائج الاختبارات البعدية لمتغيرات البحث بالاستراتيجية البنائية للمجموعتين البصرية</w:t>
      </w:r>
      <w:r w:rsidR="00BA2191" w:rsidRPr="00BA2191">
        <w:rPr>
          <w:rFonts w:hint="cs"/>
          <w:b/>
          <w:bCs/>
          <w:sz w:val="32"/>
          <w:szCs w:val="32"/>
          <w:rtl/>
          <w:lang w:bidi="ar-IQ"/>
        </w:rPr>
        <w:t xml:space="preserve"> والمختلطة .</w:t>
      </w:r>
    </w:p>
    <w:tbl>
      <w:tblPr>
        <w:bidiVisual/>
        <w:tblW w:w="8998" w:type="dxa"/>
        <w:jc w:val="center"/>
        <w:tblInd w:w="5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58"/>
        <w:gridCol w:w="2349"/>
        <w:gridCol w:w="1025"/>
        <w:gridCol w:w="897"/>
        <w:gridCol w:w="1008"/>
        <w:gridCol w:w="1174"/>
        <w:gridCol w:w="969"/>
        <w:gridCol w:w="1118"/>
      </w:tblGrid>
      <w:tr w:rsidR="00631F97" w:rsidRPr="00BB537F" w:rsidTr="00D554DE">
        <w:trPr>
          <w:jc w:val="center"/>
        </w:trPr>
        <w:tc>
          <w:tcPr>
            <w:tcW w:w="458" w:type="dxa"/>
            <w:vMerge w:val="restart"/>
            <w:shd w:val="clear" w:color="auto" w:fill="E0E0E0"/>
          </w:tcPr>
          <w:p w:rsidR="00D62105" w:rsidRPr="00D62105" w:rsidRDefault="00D62105" w:rsidP="00D62105">
            <w:pPr>
              <w:rPr>
                <w:rFonts w:ascii="Calibri" w:eastAsia="Times New Roman" w:hAnsi="Calibri" w:cs="Arial"/>
                <w:b/>
                <w:bCs/>
                <w:sz w:val="24"/>
                <w:szCs w:val="24"/>
                <w:rtl/>
              </w:rPr>
            </w:pPr>
          </w:p>
          <w:p w:rsidR="00D62105" w:rsidRPr="00D62105" w:rsidRDefault="00631F97" w:rsidP="00D62105">
            <w:pPr>
              <w:rPr>
                <w:rFonts w:ascii="Calibri" w:eastAsia="Times New Roman" w:hAnsi="Calibri" w:cs="Arial"/>
                <w:b/>
                <w:bCs/>
                <w:sz w:val="24"/>
                <w:szCs w:val="24"/>
                <w:rtl/>
              </w:rPr>
            </w:pPr>
            <w:r>
              <w:rPr>
                <w:rFonts w:ascii="Calibri" w:eastAsia="Times New Roman" w:hAnsi="Calibri" w:cs="Arial" w:hint="cs"/>
                <w:b/>
                <w:bCs/>
                <w:sz w:val="24"/>
                <w:szCs w:val="24"/>
                <w:rtl/>
              </w:rPr>
              <w:t>ت</w:t>
            </w:r>
          </w:p>
          <w:p w:rsidR="00D62105" w:rsidRPr="00D62105" w:rsidRDefault="00D62105" w:rsidP="00D62105">
            <w:pPr>
              <w:rPr>
                <w:rFonts w:ascii="Calibri" w:eastAsia="Times New Roman" w:hAnsi="Calibri" w:cs="Arial"/>
                <w:b/>
                <w:bCs/>
                <w:sz w:val="24"/>
                <w:szCs w:val="24"/>
                <w:rtl/>
              </w:rPr>
            </w:pPr>
          </w:p>
        </w:tc>
        <w:tc>
          <w:tcPr>
            <w:tcW w:w="2349" w:type="dxa"/>
            <w:vMerge w:val="restart"/>
            <w:shd w:val="clear" w:color="auto" w:fill="E0E0E0"/>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b/>
                <w:bCs/>
                <w:sz w:val="24"/>
                <w:szCs w:val="24"/>
                <w:rtl/>
              </w:rPr>
              <w:t>المتغيرات</w:t>
            </w:r>
            <w:r w:rsidRPr="00D62105">
              <w:rPr>
                <w:rFonts w:ascii="Calibri" w:eastAsia="Times New Roman" w:hAnsi="Calibri" w:cs="Arial" w:hint="cs"/>
                <w:b/>
                <w:bCs/>
                <w:sz w:val="24"/>
                <w:szCs w:val="24"/>
                <w:rtl/>
              </w:rPr>
              <w:t xml:space="preserve"> </w:t>
            </w:r>
            <w:proofErr w:type="gramStart"/>
            <w:r w:rsidRPr="00D62105">
              <w:rPr>
                <w:rFonts w:ascii="Calibri" w:eastAsia="Times New Roman" w:hAnsi="Calibri" w:cs="Arial" w:hint="cs"/>
                <w:b/>
                <w:bCs/>
                <w:sz w:val="24"/>
                <w:szCs w:val="24"/>
                <w:rtl/>
              </w:rPr>
              <w:t>واختباراتها</w:t>
            </w:r>
            <w:proofErr w:type="gramEnd"/>
          </w:p>
        </w:tc>
        <w:tc>
          <w:tcPr>
            <w:tcW w:w="1922" w:type="dxa"/>
            <w:gridSpan w:val="2"/>
            <w:tcBorders>
              <w:bottom w:val="single" w:sz="12" w:space="0" w:color="auto"/>
            </w:tcBorders>
            <w:shd w:val="clear" w:color="auto" w:fill="E0E0E0"/>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المجموعة التجريبية الاولى(البصرية) الاختبار البعدي</w:t>
            </w:r>
          </w:p>
        </w:tc>
        <w:tc>
          <w:tcPr>
            <w:tcW w:w="2182" w:type="dxa"/>
            <w:gridSpan w:val="2"/>
            <w:tcBorders>
              <w:bottom w:val="single" w:sz="12" w:space="0" w:color="auto"/>
            </w:tcBorders>
            <w:shd w:val="clear" w:color="auto" w:fill="E0E0E0"/>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المجموعة التجريبية الثانية (المختلطة) الاختبار البعدي</w:t>
            </w:r>
          </w:p>
        </w:tc>
        <w:tc>
          <w:tcPr>
            <w:tcW w:w="969" w:type="dxa"/>
            <w:vMerge w:val="restart"/>
            <w:shd w:val="clear" w:color="auto" w:fill="E0E0E0"/>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b/>
                <w:bCs/>
                <w:sz w:val="24"/>
                <w:szCs w:val="24"/>
                <w:rtl/>
              </w:rPr>
              <w:t>(</w:t>
            </w:r>
            <w:r w:rsidRPr="00D62105">
              <w:rPr>
                <w:rFonts w:ascii="Calibri" w:eastAsia="Times New Roman" w:hAnsi="Calibri" w:cs="Arial"/>
                <w:b/>
                <w:bCs/>
                <w:sz w:val="24"/>
                <w:szCs w:val="24"/>
              </w:rPr>
              <w:t>T</w:t>
            </w:r>
            <w:r w:rsidRPr="00D62105">
              <w:rPr>
                <w:rFonts w:ascii="Calibri" w:eastAsia="Times New Roman" w:hAnsi="Calibri" w:cs="Arial"/>
                <w:b/>
                <w:bCs/>
                <w:sz w:val="24"/>
                <w:szCs w:val="24"/>
                <w:rtl/>
              </w:rPr>
              <w:t>) المحسوبة</w:t>
            </w:r>
          </w:p>
        </w:tc>
        <w:tc>
          <w:tcPr>
            <w:tcW w:w="1118" w:type="dxa"/>
            <w:vMerge w:val="restart"/>
            <w:shd w:val="clear" w:color="auto" w:fill="E0E0E0"/>
            <w:vAlign w:val="center"/>
          </w:tcPr>
          <w:p w:rsidR="00D62105" w:rsidRPr="00D62105" w:rsidRDefault="00D62105" w:rsidP="00D62105">
            <w:pPr>
              <w:rPr>
                <w:rFonts w:ascii="Calibri" w:eastAsia="Times New Roman" w:hAnsi="Calibri" w:cs="Arial"/>
                <w:b/>
                <w:bCs/>
                <w:sz w:val="24"/>
                <w:szCs w:val="24"/>
                <w:rtl/>
                <w:lang w:bidi="ar-IQ"/>
              </w:rPr>
            </w:pPr>
            <w:r w:rsidRPr="00D62105">
              <w:rPr>
                <w:rFonts w:ascii="Calibri" w:eastAsia="Times New Roman" w:hAnsi="Calibri" w:cs="Arial"/>
                <w:b/>
                <w:bCs/>
                <w:sz w:val="24"/>
                <w:szCs w:val="24"/>
                <w:rtl/>
              </w:rPr>
              <w:t>مستوى الدلالة</w:t>
            </w:r>
          </w:p>
        </w:tc>
      </w:tr>
      <w:tr w:rsidR="00631F97" w:rsidRPr="00BB537F" w:rsidTr="00D554DE">
        <w:trPr>
          <w:jc w:val="center"/>
        </w:trPr>
        <w:tc>
          <w:tcPr>
            <w:tcW w:w="458" w:type="dxa"/>
            <w:vMerge/>
          </w:tcPr>
          <w:p w:rsidR="00D62105" w:rsidRPr="00D62105" w:rsidRDefault="00D62105" w:rsidP="00D62105">
            <w:pPr>
              <w:rPr>
                <w:rFonts w:ascii="Calibri" w:eastAsia="Times New Roman" w:hAnsi="Calibri" w:cs="Arial"/>
                <w:b/>
                <w:bCs/>
                <w:sz w:val="24"/>
                <w:szCs w:val="24"/>
              </w:rPr>
            </w:pPr>
          </w:p>
        </w:tc>
        <w:tc>
          <w:tcPr>
            <w:tcW w:w="2349" w:type="dxa"/>
            <w:vMerge/>
            <w:shd w:val="clear" w:color="auto" w:fill="auto"/>
            <w:vAlign w:val="center"/>
          </w:tcPr>
          <w:p w:rsidR="00D62105" w:rsidRPr="00D62105" w:rsidRDefault="00D62105" w:rsidP="00D62105">
            <w:pPr>
              <w:rPr>
                <w:rFonts w:ascii="Calibri" w:eastAsia="Times New Roman" w:hAnsi="Calibri" w:cs="Arial"/>
                <w:b/>
                <w:bCs/>
                <w:sz w:val="24"/>
                <w:szCs w:val="24"/>
              </w:rPr>
            </w:pPr>
          </w:p>
        </w:tc>
        <w:tc>
          <w:tcPr>
            <w:tcW w:w="1025" w:type="dxa"/>
            <w:shd w:val="clear" w:color="auto" w:fill="E0E0E0"/>
            <w:vAlign w:val="center"/>
          </w:tcPr>
          <w:p w:rsidR="00D62105" w:rsidRPr="00D62105" w:rsidRDefault="00D62105" w:rsidP="00D62105">
            <w:pPr>
              <w:rPr>
                <w:rFonts w:ascii="Calibri" w:eastAsia="Times New Roman" w:hAnsi="Calibri" w:cs="Arial"/>
                <w:b/>
                <w:bCs/>
                <w:sz w:val="24"/>
                <w:szCs w:val="24"/>
                <w:rtl/>
              </w:rPr>
            </w:pPr>
            <w:r w:rsidRPr="00D62105">
              <w:rPr>
                <w:rFonts w:ascii="Calibri" w:eastAsia="Times New Roman" w:hAnsi="Calibri" w:cs="Arial"/>
                <w:b/>
                <w:bCs/>
                <w:sz w:val="24"/>
                <w:szCs w:val="24"/>
                <w:rtl/>
              </w:rPr>
              <w:t>سَ</w:t>
            </w:r>
          </w:p>
        </w:tc>
        <w:tc>
          <w:tcPr>
            <w:tcW w:w="897" w:type="dxa"/>
            <w:shd w:val="clear" w:color="auto" w:fill="E0E0E0"/>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b/>
                <w:bCs/>
                <w:sz w:val="24"/>
                <w:szCs w:val="24"/>
                <w:rtl/>
              </w:rPr>
              <w:t>ع</w:t>
            </w:r>
          </w:p>
        </w:tc>
        <w:tc>
          <w:tcPr>
            <w:tcW w:w="1008" w:type="dxa"/>
            <w:shd w:val="clear" w:color="auto" w:fill="E0E0E0"/>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b/>
                <w:bCs/>
                <w:sz w:val="24"/>
                <w:szCs w:val="24"/>
                <w:rtl/>
              </w:rPr>
              <w:t>سَ</w:t>
            </w:r>
          </w:p>
        </w:tc>
        <w:tc>
          <w:tcPr>
            <w:tcW w:w="1174" w:type="dxa"/>
            <w:shd w:val="clear" w:color="auto" w:fill="E0E0E0"/>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b/>
                <w:bCs/>
                <w:sz w:val="24"/>
                <w:szCs w:val="24"/>
                <w:rtl/>
              </w:rPr>
              <w:t>ع</w:t>
            </w:r>
          </w:p>
        </w:tc>
        <w:tc>
          <w:tcPr>
            <w:tcW w:w="969" w:type="dxa"/>
            <w:vMerge/>
            <w:shd w:val="clear" w:color="auto" w:fill="auto"/>
            <w:vAlign w:val="center"/>
          </w:tcPr>
          <w:p w:rsidR="00D62105" w:rsidRPr="00D62105" w:rsidRDefault="00D62105" w:rsidP="00D62105">
            <w:pPr>
              <w:rPr>
                <w:rFonts w:ascii="Calibri" w:eastAsia="Times New Roman" w:hAnsi="Calibri" w:cs="Arial"/>
                <w:b/>
                <w:bCs/>
                <w:sz w:val="24"/>
                <w:szCs w:val="24"/>
              </w:rPr>
            </w:pPr>
          </w:p>
        </w:tc>
        <w:tc>
          <w:tcPr>
            <w:tcW w:w="1118" w:type="dxa"/>
            <w:vMerge/>
            <w:shd w:val="clear" w:color="auto" w:fill="auto"/>
            <w:vAlign w:val="center"/>
          </w:tcPr>
          <w:p w:rsidR="00D62105" w:rsidRPr="00D62105" w:rsidRDefault="00D62105" w:rsidP="00D62105">
            <w:pPr>
              <w:rPr>
                <w:rFonts w:ascii="Calibri" w:eastAsia="Times New Roman" w:hAnsi="Calibri" w:cs="Arial"/>
                <w:b/>
                <w:bCs/>
                <w:sz w:val="24"/>
                <w:szCs w:val="24"/>
              </w:rPr>
            </w:pPr>
          </w:p>
        </w:tc>
      </w:tr>
      <w:tr w:rsidR="00631F97" w:rsidRPr="00BB537F" w:rsidTr="00D554DE">
        <w:trPr>
          <w:trHeight w:val="680"/>
          <w:jc w:val="center"/>
        </w:trPr>
        <w:tc>
          <w:tcPr>
            <w:tcW w:w="458" w:type="dxa"/>
          </w:tcPr>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hint="cs"/>
                <w:b/>
                <w:bCs/>
                <w:sz w:val="24"/>
                <w:szCs w:val="24"/>
                <w:rtl/>
              </w:rPr>
              <w:t>1</w:t>
            </w:r>
          </w:p>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p>
        </w:tc>
        <w:tc>
          <w:tcPr>
            <w:tcW w:w="2349" w:type="dxa"/>
            <w:shd w:val="clear" w:color="auto" w:fill="auto"/>
            <w:vAlign w:val="center"/>
          </w:tcPr>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b/>
                <w:bCs/>
                <w:sz w:val="24"/>
                <w:szCs w:val="24"/>
                <w:rtl/>
              </w:rPr>
              <w:t>اختبار المناولة والاستلام خلال (20ثا) (عدد)</w:t>
            </w:r>
            <w:r w:rsidRPr="00D62105">
              <w:rPr>
                <w:rFonts w:ascii="Calibri" w:eastAsia="Times New Roman" w:hAnsi="Calibri" w:cs="Arial" w:hint="cs"/>
                <w:b/>
                <w:bCs/>
                <w:sz w:val="24"/>
                <w:szCs w:val="24"/>
                <w:rtl/>
              </w:rPr>
              <w:t xml:space="preserve"> </w:t>
            </w:r>
          </w:p>
        </w:tc>
        <w:tc>
          <w:tcPr>
            <w:tcW w:w="1025"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7,42</w:t>
            </w:r>
          </w:p>
        </w:tc>
        <w:tc>
          <w:tcPr>
            <w:tcW w:w="897"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1,55</w:t>
            </w:r>
          </w:p>
        </w:tc>
        <w:tc>
          <w:tcPr>
            <w:tcW w:w="1008"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6,33</w:t>
            </w:r>
          </w:p>
        </w:tc>
        <w:tc>
          <w:tcPr>
            <w:tcW w:w="1174"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2,10</w:t>
            </w:r>
          </w:p>
        </w:tc>
        <w:tc>
          <w:tcPr>
            <w:tcW w:w="969"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2,48</w:t>
            </w:r>
          </w:p>
        </w:tc>
        <w:tc>
          <w:tcPr>
            <w:tcW w:w="1118" w:type="dxa"/>
            <w:shd w:val="clear" w:color="auto" w:fill="auto"/>
            <w:vAlign w:val="center"/>
          </w:tcPr>
          <w:p w:rsidR="00D62105" w:rsidRPr="00D62105" w:rsidRDefault="00D62105" w:rsidP="00D62105">
            <w:pPr>
              <w:rPr>
                <w:rFonts w:ascii="Calibri" w:eastAsia="Times New Roman" w:hAnsi="Calibri" w:cs="Arial"/>
                <w:b/>
                <w:bCs/>
                <w:sz w:val="24"/>
                <w:szCs w:val="24"/>
                <w:rtl/>
                <w:lang w:bidi="ar-IQ"/>
              </w:rPr>
            </w:pPr>
            <w:r w:rsidRPr="00D62105">
              <w:rPr>
                <w:rFonts w:ascii="Calibri" w:eastAsia="Times New Roman" w:hAnsi="Calibri" w:cs="Arial"/>
                <w:b/>
                <w:bCs/>
                <w:sz w:val="24"/>
                <w:szCs w:val="24"/>
                <w:rtl/>
              </w:rPr>
              <w:t>معنوي</w:t>
            </w:r>
            <w:r w:rsidRPr="00D62105">
              <w:rPr>
                <w:rFonts w:ascii="Calibri" w:eastAsia="Times New Roman" w:hAnsi="Calibri" w:cs="Arial"/>
                <w:b/>
                <w:bCs/>
                <w:sz w:val="24"/>
                <w:szCs w:val="24"/>
              </w:rPr>
              <w:t>sig</w:t>
            </w:r>
          </w:p>
          <w:p w:rsidR="00D62105" w:rsidRPr="00D62105" w:rsidRDefault="00D62105" w:rsidP="00D62105">
            <w:pPr>
              <w:rPr>
                <w:rFonts w:ascii="Calibri" w:eastAsia="Times New Roman" w:hAnsi="Calibri" w:cs="Arial"/>
                <w:b/>
                <w:bCs/>
                <w:sz w:val="24"/>
                <w:szCs w:val="24"/>
                <w:rtl/>
                <w:lang w:bidi="ar-IQ"/>
              </w:rPr>
            </w:pPr>
            <w:r w:rsidRPr="00D62105">
              <w:rPr>
                <w:rFonts w:ascii="Calibri" w:eastAsia="Times New Roman" w:hAnsi="Calibri" w:cs="Arial" w:hint="cs"/>
                <w:b/>
                <w:bCs/>
                <w:sz w:val="24"/>
                <w:szCs w:val="24"/>
                <w:rtl/>
                <w:lang w:bidi="ar-IQ"/>
              </w:rPr>
              <w:t>0,02</w:t>
            </w:r>
          </w:p>
        </w:tc>
      </w:tr>
      <w:tr w:rsidR="00631F97" w:rsidRPr="00BB537F" w:rsidTr="00D554DE">
        <w:trPr>
          <w:trHeight w:val="680"/>
          <w:jc w:val="center"/>
        </w:trPr>
        <w:tc>
          <w:tcPr>
            <w:tcW w:w="458" w:type="dxa"/>
          </w:tcPr>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hint="cs"/>
                <w:b/>
                <w:bCs/>
                <w:sz w:val="24"/>
                <w:szCs w:val="24"/>
                <w:rtl/>
              </w:rPr>
              <w:t>2</w:t>
            </w:r>
          </w:p>
        </w:tc>
        <w:tc>
          <w:tcPr>
            <w:tcW w:w="2349" w:type="dxa"/>
            <w:shd w:val="clear" w:color="auto" w:fill="auto"/>
            <w:vAlign w:val="center"/>
          </w:tcPr>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b/>
                <w:bCs/>
                <w:sz w:val="24"/>
                <w:szCs w:val="24"/>
                <w:rtl/>
              </w:rPr>
              <w:t>الدحرجة والمراوغة والتهديف (</w:t>
            </w:r>
            <w:proofErr w:type="spellStart"/>
            <w:r w:rsidRPr="00D62105">
              <w:rPr>
                <w:rFonts w:ascii="Calibri" w:eastAsia="Times New Roman" w:hAnsi="Calibri" w:cs="Arial"/>
                <w:b/>
                <w:bCs/>
                <w:sz w:val="24"/>
                <w:szCs w:val="24"/>
                <w:rtl/>
              </w:rPr>
              <w:t>ثا</w:t>
            </w:r>
            <w:proofErr w:type="spellEnd"/>
            <w:r w:rsidRPr="00D62105">
              <w:rPr>
                <w:rFonts w:ascii="Calibri" w:eastAsia="Times New Roman" w:hAnsi="Calibri" w:cs="Arial"/>
                <w:b/>
                <w:bCs/>
                <w:sz w:val="24"/>
                <w:szCs w:val="24"/>
                <w:rtl/>
              </w:rPr>
              <w:t>)  (درجة)</w:t>
            </w:r>
          </w:p>
        </w:tc>
        <w:tc>
          <w:tcPr>
            <w:tcW w:w="1025"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31,96</w:t>
            </w:r>
          </w:p>
        </w:tc>
        <w:tc>
          <w:tcPr>
            <w:tcW w:w="897"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14,74</w:t>
            </w:r>
          </w:p>
        </w:tc>
        <w:tc>
          <w:tcPr>
            <w:tcW w:w="1008"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20,47</w:t>
            </w:r>
          </w:p>
        </w:tc>
        <w:tc>
          <w:tcPr>
            <w:tcW w:w="1174"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5,62</w:t>
            </w:r>
          </w:p>
        </w:tc>
        <w:tc>
          <w:tcPr>
            <w:tcW w:w="969"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2,54</w:t>
            </w:r>
          </w:p>
        </w:tc>
        <w:tc>
          <w:tcPr>
            <w:tcW w:w="1118" w:type="dxa"/>
            <w:shd w:val="clear" w:color="auto" w:fill="auto"/>
            <w:vAlign w:val="center"/>
          </w:tcPr>
          <w:p w:rsidR="00D62105" w:rsidRPr="00D62105" w:rsidRDefault="00D62105" w:rsidP="00D62105">
            <w:pPr>
              <w:rPr>
                <w:rFonts w:ascii="Calibri" w:eastAsia="Times New Roman" w:hAnsi="Calibri" w:cs="Arial"/>
                <w:b/>
                <w:bCs/>
                <w:sz w:val="24"/>
                <w:szCs w:val="24"/>
                <w:rtl/>
              </w:rPr>
            </w:pPr>
            <w:r w:rsidRPr="00D62105">
              <w:rPr>
                <w:rFonts w:ascii="Calibri" w:eastAsia="Times New Roman" w:hAnsi="Calibri" w:cs="Arial"/>
                <w:b/>
                <w:bCs/>
                <w:sz w:val="24"/>
                <w:szCs w:val="24"/>
                <w:rtl/>
              </w:rPr>
              <w:t>معنوي</w:t>
            </w:r>
          </w:p>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0,018</w:t>
            </w:r>
          </w:p>
        </w:tc>
      </w:tr>
      <w:tr w:rsidR="00631F97" w:rsidRPr="00BB537F" w:rsidTr="00D554DE">
        <w:trPr>
          <w:trHeight w:val="680"/>
          <w:jc w:val="center"/>
        </w:trPr>
        <w:tc>
          <w:tcPr>
            <w:tcW w:w="458" w:type="dxa"/>
          </w:tcPr>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hint="cs"/>
                <w:b/>
                <w:bCs/>
                <w:sz w:val="24"/>
                <w:szCs w:val="24"/>
                <w:rtl/>
              </w:rPr>
              <w:t>3</w:t>
            </w:r>
          </w:p>
        </w:tc>
        <w:tc>
          <w:tcPr>
            <w:tcW w:w="2349" w:type="dxa"/>
            <w:shd w:val="clear" w:color="auto" w:fill="auto"/>
            <w:vAlign w:val="center"/>
          </w:tcPr>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hint="cs"/>
                <w:b/>
                <w:bCs/>
                <w:sz w:val="24"/>
                <w:szCs w:val="24"/>
                <w:rtl/>
              </w:rPr>
              <w:t xml:space="preserve"> </w:t>
            </w:r>
            <w:r w:rsidRPr="00D62105">
              <w:rPr>
                <w:rFonts w:ascii="Calibri" w:eastAsia="Times New Roman" w:hAnsi="Calibri" w:cs="Arial"/>
                <w:b/>
                <w:bCs/>
                <w:sz w:val="24"/>
                <w:szCs w:val="24"/>
                <w:rtl/>
              </w:rPr>
              <w:t xml:space="preserve">المناولة والاستلام والتهديف </w:t>
            </w:r>
          </w:p>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b/>
                <w:bCs/>
                <w:sz w:val="24"/>
                <w:szCs w:val="24"/>
                <w:rtl/>
              </w:rPr>
              <w:t xml:space="preserve">( </w:t>
            </w:r>
            <w:proofErr w:type="spellStart"/>
            <w:r w:rsidRPr="00D62105">
              <w:rPr>
                <w:rFonts w:ascii="Calibri" w:eastAsia="Times New Roman" w:hAnsi="Calibri" w:cs="Arial"/>
                <w:b/>
                <w:bCs/>
                <w:sz w:val="24"/>
                <w:szCs w:val="24"/>
                <w:rtl/>
              </w:rPr>
              <w:t>ثا</w:t>
            </w:r>
            <w:proofErr w:type="spellEnd"/>
            <w:r w:rsidRPr="00D62105">
              <w:rPr>
                <w:rFonts w:ascii="Calibri" w:eastAsia="Times New Roman" w:hAnsi="Calibri" w:cs="Arial"/>
                <w:b/>
                <w:bCs/>
                <w:sz w:val="24"/>
                <w:szCs w:val="24"/>
                <w:rtl/>
              </w:rPr>
              <w:t>) (درجة )</w:t>
            </w:r>
            <w:r w:rsidRPr="00D62105">
              <w:rPr>
                <w:rFonts w:ascii="Calibri" w:eastAsia="Times New Roman" w:hAnsi="Calibri" w:cs="Arial" w:hint="cs"/>
                <w:b/>
                <w:bCs/>
                <w:sz w:val="24"/>
                <w:szCs w:val="24"/>
                <w:rtl/>
              </w:rPr>
              <w:t xml:space="preserve"> </w:t>
            </w:r>
          </w:p>
        </w:tc>
        <w:tc>
          <w:tcPr>
            <w:tcW w:w="1025"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51,34</w:t>
            </w:r>
          </w:p>
        </w:tc>
        <w:tc>
          <w:tcPr>
            <w:tcW w:w="897"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13,83</w:t>
            </w:r>
          </w:p>
        </w:tc>
        <w:tc>
          <w:tcPr>
            <w:tcW w:w="1008"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49.05</w:t>
            </w:r>
          </w:p>
        </w:tc>
        <w:tc>
          <w:tcPr>
            <w:tcW w:w="1174" w:type="dxa"/>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15,24</w:t>
            </w:r>
          </w:p>
        </w:tc>
        <w:tc>
          <w:tcPr>
            <w:tcW w:w="969" w:type="dxa"/>
            <w:shd w:val="clear" w:color="auto" w:fill="auto"/>
            <w:vAlign w:val="center"/>
          </w:tcPr>
          <w:p w:rsidR="00D62105" w:rsidRPr="00D62105" w:rsidRDefault="00D62105" w:rsidP="00D62105">
            <w:pPr>
              <w:rPr>
                <w:rFonts w:ascii="Calibri" w:eastAsia="Times New Roman" w:hAnsi="Calibri" w:cs="Arial"/>
                <w:b/>
                <w:bCs/>
                <w:sz w:val="24"/>
                <w:szCs w:val="24"/>
                <w:rtl/>
              </w:rPr>
            </w:pPr>
            <w:r w:rsidRPr="00D62105">
              <w:rPr>
                <w:rFonts w:ascii="Calibri" w:eastAsia="Times New Roman" w:hAnsi="Calibri" w:cs="Arial" w:hint="cs"/>
                <w:b/>
                <w:bCs/>
                <w:sz w:val="24"/>
                <w:szCs w:val="24"/>
                <w:rtl/>
              </w:rPr>
              <w:t>0,40</w:t>
            </w:r>
          </w:p>
        </w:tc>
        <w:tc>
          <w:tcPr>
            <w:tcW w:w="1118" w:type="dxa"/>
            <w:shd w:val="clear" w:color="auto" w:fill="auto"/>
            <w:vAlign w:val="center"/>
          </w:tcPr>
          <w:p w:rsidR="00D62105" w:rsidRPr="00D62105" w:rsidRDefault="00D62105" w:rsidP="00D62105">
            <w:pPr>
              <w:rPr>
                <w:rFonts w:ascii="Calibri" w:eastAsia="Times New Roman" w:hAnsi="Calibri" w:cs="Arial"/>
                <w:b/>
                <w:bCs/>
                <w:sz w:val="24"/>
                <w:szCs w:val="24"/>
                <w:rtl/>
              </w:rPr>
            </w:pPr>
            <w:r w:rsidRPr="00D62105">
              <w:rPr>
                <w:rFonts w:ascii="Calibri" w:eastAsia="Times New Roman" w:hAnsi="Calibri" w:cs="Arial" w:hint="cs"/>
                <w:b/>
                <w:bCs/>
                <w:sz w:val="24"/>
                <w:szCs w:val="24"/>
                <w:rtl/>
              </w:rPr>
              <w:t xml:space="preserve">غير </w:t>
            </w:r>
            <w:r w:rsidRPr="00D62105">
              <w:rPr>
                <w:rFonts w:ascii="Calibri" w:eastAsia="Times New Roman" w:hAnsi="Calibri" w:cs="Arial"/>
                <w:b/>
                <w:bCs/>
                <w:sz w:val="24"/>
                <w:szCs w:val="24"/>
                <w:rtl/>
              </w:rPr>
              <w:t>معنوي</w:t>
            </w:r>
          </w:p>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0,692</w:t>
            </w:r>
          </w:p>
        </w:tc>
      </w:tr>
      <w:tr w:rsidR="00631F97" w:rsidRPr="00BB537F" w:rsidTr="00D554DE">
        <w:trPr>
          <w:trHeight w:val="680"/>
          <w:jc w:val="center"/>
        </w:trPr>
        <w:tc>
          <w:tcPr>
            <w:tcW w:w="458" w:type="dxa"/>
            <w:tcBorders>
              <w:bottom w:val="single" w:sz="12" w:space="0" w:color="auto"/>
            </w:tcBorders>
          </w:tcPr>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p>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hint="cs"/>
                <w:b/>
                <w:bCs/>
                <w:sz w:val="24"/>
                <w:szCs w:val="24"/>
                <w:rtl/>
              </w:rPr>
              <w:t>4</w:t>
            </w:r>
          </w:p>
        </w:tc>
        <w:tc>
          <w:tcPr>
            <w:tcW w:w="2349" w:type="dxa"/>
            <w:tcBorders>
              <w:bottom w:val="single" w:sz="12" w:space="0" w:color="auto"/>
            </w:tcBorders>
            <w:shd w:val="clear" w:color="auto" w:fill="auto"/>
            <w:vAlign w:val="center"/>
          </w:tcPr>
          <w:p w:rsidR="00D62105" w:rsidRPr="00D62105" w:rsidRDefault="00D62105" w:rsidP="00D62105">
            <w:pPr>
              <w:spacing w:after="0" w:line="240" w:lineRule="auto"/>
              <w:rPr>
                <w:rFonts w:ascii="Calibri" w:eastAsia="Times New Roman" w:hAnsi="Calibri" w:cs="Arial"/>
                <w:b/>
                <w:bCs/>
                <w:sz w:val="24"/>
                <w:szCs w:val="24"/>
                <w:rtl/>
              </w:rPr>
            </w:pPr>
            <w:r w:rsidRPr="00D62105">
              <w:rPr>
                <w:rFonts w:ascii="Calibri" w:eastAsia="Times New Roman" w:hAnsi="Calibri" w:cs="Arial" w:hint="cs"/>
                <w:b/>
                <w:bCs/>
                <w:sz w:val="24"/>
                <w:szCs w:val="24"/>
                <w:rtl/>
              </w:rPr>
              <w:t xml:space="preserve">مقياس دافعية التعلم </w:t>
            </w:r>
          </w:p>
        </w:tc>
        <w:tc>
          <w:tcPr>
            <w:tcW w:w="1025" w:type="dxa"/>
            <w:tcBorders>
              <w:bottom w:val="single" w:sz="12" w:space="0" w:color="auto"/>
            </w:tcBorders>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88,85</w:t>
            </w:r>
          </w:p>
        </w:tc>
        <w:tc>
          <w:tcPr>
            <w:tcW w:w="897" w:type="dxa"/>
            <w:tcBorders>
              <w:bottom w:val="single" w:sz="12" w:space="0" w:color="auto"/>
            </w:tcBorders>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5,93</w:t>
            </w:r>
          </w:p>
        </w:tc>
        <w:tc>
          <w:tcPr>
            <w:tcW w:w="1008" w:type="dxa"/>
            <w:tcBorders>
              <w:bottom w:val="single" w:sz="12" w:space="0" w:color="auto"/>
            </w:tcBorders>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86,16</w:t>
            </w:r>
          </w:p>
        </w:tc>
        <w:tc>
          <w:tcPr>
            <w:tcW w:w="1174" w:type="dxa"/>
            <w:tcBorders>
              <w:bottom w:val="single" w:sz="12" w:space="0" w:color="auto"/>
            </w:tcBorders>
            <w:shd w:val="clear" w:color="auto" w:fill="auto"/>
            <w:vAlign w:val="center"/>
          </w:tcPr>
          <w:p w:rsidR="00D62105" w:rsidRPr="00D62105" w:rsidRDefault="00D62105" w:rsidP="00D62105">
            <w:pPr>
              <w:rPr>
                <w:rFonts w:ascii="Calibri" w:eastAsia="Times New Roman" w:hAnsi="Calibri" w:cs="Arial"/>
                <w:b/>
                <w:bCs/>
                <w:sz w:val="24"/>
                <w:szCs w:val="24"/>
              </w:rPr>
            </w:pPr>
            <w:r w:rsidRPr="00D62105">
              <w:rPr>
                <w:rFonts w:ascii="Calibri" w:eastAsia="Times New Roman" w:hAnsi="Calibri" w:cs="Arial" w:hint="cs"/>
                <w:b/>
                <w:bCs/>
                <w:sz w:val="24"/>
                <w:szCs w:val="24"/>
                <w:rtl/>
              </w:rPr>
              <w:t>12,65</w:t>
            </w:r>
          </w:p>
        </w:tc>
        <w:tc>
          <w:tcPr>
            <w:tcW w:w="969" w:type="dxa"/>
            <w:tcBorders>
              <w:bottom w:val="single" w:sz="12" w:space="0" w:color="auto"/>
            </w:tcBorders>
            <w:shd w:val="clear" w:color="auto" w:fill="auto"/>
            <w:vAlign w:val="center"/>
          </w:tcPr>
          <w:p w:rsidR="00D62105" w:rsidRPr="00D62105" w:rsidRDefault="00D62105" w:rsidP="00D62105">
            <w:pPr>
              <w:rPr>
                <w:rFonts w:ascii="Calibri" w:eastAsia="Times New Roman" w:hAnsi="Calibri" w:cs="Arial"/>
                <w:b/>
                <w:bCs/>
                <w:sz w:val="24"/>
                <w:szCs w:val="24"/>
                <w:rtl/>
              </w:rPr>
            </w:pPr>
            <w:r w:rsidRPr="00D62105">
              <w:rPr>
                <w:rFonts w:ascii="Calibri" w:eastAsia="Times New Roman" w:hAnsi="Calibri" w:cs="Arial" w:hint="cs"/>
                <w:b/>
                <w:bCs/>
                <w:sz w:val="24"/>
                <w:szCs w:val="24"/>
                <w:rtl/>
              </w:rPr>
              <w:t>0,71</w:t>
            </w:r>
          </w:p>
        </w:tc>
        <w:tc>
          <w:tcPr>
            <w:tcW w:w="1118" w:type="dxa"/>
            <w:tcBorders>
              <w:bottom w:val="single" w:sz="12" w:space="0" w:color="auto"/>
            </w:tcBorders>
            <w:shd w:val="clear" w:color="auto" w:fill="auto"/>
            <w:vAlign w:val="center"/>
          </w:tcPr>
          <w:p w:rsidR="00D62105" w:rsidRPr="00D62105" w:rsidRDefault="00D62105" w:rsidP="00D62105">
            <w:pPr>
              <w:rPr>
                <w:rFonts w:ascii="Calibri" w:eastAsia="Times New Roman" w:hAnsi="Calibri" w:cs="Arial"/>
                <w:b/>
                <w:bCs/>
                <w:sz w:val="24"/>
                <w:szCs w:val="24"/>
                <w:rtl/>
              </w:rPr>
            </w:pPr>
            <w:r w:rsidRPr="00D62105">
              <w:rPr>
                <w:rFonts w:ascii="Calibri" w:eastAsia="Times New Roman" w:hAnsi="Calibri" w:cs="Arial" w:hint="cs"/>
                <w:b/>
                <w:bCs/>
                <w:sz w:val="24"/>
                <w:szCs w:val="24"/>
                <w:rtl/>
              </w:rPr>
              <w:t>غير معنوي</w:t>
            </w:r>
          </w:p>
          <w:p w:rsidR="00D62105" w:rsidRPr="00D62105" w:rsidRDefault="00D62105" w:rsidP="00D62105">
            <w:pPr>
              <w:rPr>
                <w:rFonts w:ascii="Calibri" w:eastAsia="Times New Roman" w:hAnsi="Calibri" w:cs="Arial"/>
                <w:b/>
                <w:bCs/>
                <w:sz w:val="24"/>
                <w:szCs w:val="24"/>
                <w:rtl/>
              </w:rPr>
            </w:pPr>
            <w:r w:rsidRPr="00D62105">
              <w:rPr>
                <w:rFonts w:ascii="Calibri" w:eastAsia="Times New Roman" w:hAnsi="Calibri" w:cs="Arial" w:hint="cs"/>
                <w:b/>
                <w:bCs/>
                <w:sz w:val="24"/>
                <w:szCs w:val="24"/>
                <w:rtl/>
              </w:rPr>
              <w:t>0,484</w:t>
            </w:r>
          </w:p>
        </w:tc>
      </w:tr>
    </w:tbl>
    <w:p w:rsidR="00BA2191" w:rsidRPr="00D62105" w:rsidRDefault="00C65B9C" w:rsidP="00C65B9C">
      <w:pPr>
        <w:jc w:val="both"/>
        <w:rPr>
          <w:sz w:val="32"/>
          <w:szCs w:val="32"/>
          <w:rtl/>
        </w:rPr>
      </w:pPr>
      <w:r>
        <w:rPr>
          <w:rFonts w:hint="cs"/>
          <w:sz w:val="32"/>
          <w:szCs w:val="32"/>
          <w:rtl/>
        </w:rPr>
        <w:t xml:space="preserve">       </w:t>
      </w:r>
      <w:r w:rsidR="00BA2191" w:rsidRPr="00BB537F">
        <w:rPr>
          <w:sz w:val="32"/>
          <w:szCs w:val="32"/>
          <w:rtl/>
        </w:rPr>
        <w:t>يتبين من الجدول رقم (</w:t>
      </w:r>
      <w:r w:rsidR="00BA2191" w:rsidRPr="00BB537F">
        <w:rPr>
          <w:rFonts w:hint="cs"/>
          <w:sz w:val="32"/>
          <w:szCs w:val="32"/>
          <w:rtl/>
        </w:rPr>
        <w:t>16</w:t>
      </w:r>
      <w:r w:rsidR="00BA2191" w:rsidRPr="00BB537F">
        <w:rPr>
          <w:sz w:val="32"/>
          <w:szCs w:val="32"/>
          <w:rtl/>
        </w:rPr>
        <w:t xml:space="preserve">) الخاص بالوصف والاستدلال الإحصائي </w:t>
      </w:r>
      <w:r w:rsidR="00BA2191" w:rsidRPr="00BB537F">
        <w:rPr>
          <w:rFonts w:hint="cs"/>
          <w:sz w:val="32"/>
          <w:szCs w:val="32"/>
          <w:rtl/>
        </w:rPr>
        <w:t>ال</w:t>
      </w:r>
      <w:r w:rsidR="00BA2191" w:rsidRPr="00BB537F">
        <w:rPr>
          <w:sz w:val="32"/>
          <w:szCs w:val="32"/>
          <w:rtl/>
        </w:rPr>
        <w:t>نتائج</w:t>
      </w:r>
      <w:r w:rsidR="00BA2191" w:rsidRPr="00BB537F">
        <w:rPr>
          <w:rFonts w:hint="cs"/>
          <w:sz w:val="32"/>
          <w:szCs w:val="32"/>
          <w:rtl/>
        </w:rPr>
        <w:t xml:space="preserve"> البعدية</w:t>
      </w:r>
      <w:r w:rsidR="00BA2191" w:rsidRPr="00BB537F">
        <w:rPr>
          <w:sz w:val="32"/>
          <w:szCs w:val="32"/>
          <w:rtl/>
        </w:rPr>
        <w:t xml:space="preserve"> </w:t>
      </w:r>
      <w:r w:rsidR="00BA2191" w:rsidRPr="00BB537F">
        <w:rPr>
          <w:rFonts w:hint="cs"/>
          <w:sz w:val="32"/>
          <w:szCs w:val="32"/>
          <w:rtl/>
        </w:rPr>
        <w:t>ل</w:t>
      </w:r>
      <w:r w:rsidR="00BA2191" w:rsidRPr="00BB537F">
        <w:rPr>
          <w:sz w:val="32"/>
          <w:szCs w:val="32"/>
          <w:rtl/>
        </w:rPr>
        <w:t xml:space="preserve">لاختبارات </w:t>
      </w:r>
      <w:r w:rsidR="00BA2191" w:rsidRPr="00BB537F">
        <w:rPr>
          <w:rFonts w:hint="cs"/>
          <w:sz w:val="32"/>
          <w:szCs w:val="32"/>
          <w:rtl/>
        </w:rPr>
        <w:t>ا</w:t>
      </w:r>
      <w:r w:rsidR="00BA2191" w:rsidRPr="00BB537F">
        <w:rPr>
          <w:sz w:val="32"/>
          <w:szCs w:val="32"/>
          <w:rtl/>
        </w:rPr>
        <w:t>لمجموع</w:t>
      </w:r>
      <w:r w:rsidR="00BA2191" w:rsidRPr="00BB537F">
        <w:rPr>
          <w:rFonts w:hint="cs"/>
          <w:sz w:val="32"/>
          <w:szCs w:val="32"/>
          <w:rtl/>
        </w:rPr>
        <w:t>تين التجريبيتين ، فقد جاءت الأوساط الحسابية للمجموعة التجريبية الاولى في الاختبار البعدي ل</w:t>
      </w:r>
      <w:r w:rsidR="00BA2191" w:rsidRPr="00BB537F">
        <w:rPr>
          <w:rFonts w:hint="eastAsia"/>
          <w:sz w:val="32"/>
          <w:szCs w:val="32"/>
          <w:rtl/>
        </w:rPr>
        <w:t>لمناولة</w:t>
      </w:r>
      <w:r w:rsidR="00BA2191" w:rsidRPr="00BB537F">
        <w:rPr>
          <w:sz w:val="32"/>
          <w:szCs w:val="32"/>
          <w:rtl/>
        </w:rPr>
        <w:t xml:space="preserve"> </w:t>
      </w:r>
      <w:r w:rsidR="00BA2191" w:rsidRPr="00BB537F">
        <w:rPr>
          <w:rFonts w:hint="eastAsia"/>
          <w:sz w:val="32"/>
          <w:szCs w:val="32"/>
          <w:rtl/>
        </w:rPr>
        <w:t>والاستلام</w:t>
      </w:r>
      <w:r w:rsidR="00BA2191" w:rsidRPr="00BB537F">
        <w:rPr>
          <w:sz w:val="32"/>
          <w:szCs w:val="32"/>
          <w:rtl/>
        </w:rPr>
        <w:t xml:space="preserve"> </w:t>
      </w:r>
      <w:r w:rsidR="00BA2191" w:rsidRPr="00BB537F">
        <w:rPr>
          <w:rFonts w:hint="cs"/>
          <w:sz w:val="32"/>
          <w:szCs w:val="32"/>
          <w:rtl/>
        </w:rPr>
        <w:t xml:space="preserve">- والدحرجة والمراوغة والتهديف - والمناولة والاستلام والتهديف </w:t>
      </w:r>
      <w:r w:rsidR="00BA2191" w:rsidRPr="00BB537F">
        <w:rPr>
          <w:sz w:val="32"/>
          <w:szCs w:val="32"/>
          <w:rtl/>
        </w:rPr>
        <w:t>–</w:t>
      </w:r>
      <w:r w:rsidR="00BA2191" w:rsidRPr="00BB537F">
        <w:rPr>
          <w:rFonts w:hint="cs"/>
          <w:sz w:val="32"/>
          <w:szCs w:val="32"/>
          <w:rtl/>
        </w:rPr>
        <w:t xml:space="preserve"> ومستوى الدافعية على التوالي ( 7,42، 31,96 , 51,34 , 88,85) ، وبانحرافات معيارية ( 1.55 ، 14.74 , 13,83, 5,93) ، على حين جاءت قيم الأوساط الحسابية للمجموعة التجريبية الثانية في الاختبار البعدي </w:t>
      </w:r>
      <w:r w:rsidR="00BA2191" w:rsidRPr="00BB537F">
        <w:rPr>
          <w:rFonts w:hint="eastAsia"/>
          <w:sz w:val="32"/>
          <w:szCs w:val="32"/>
          <w:rtl/>
        </w:rPr>
        <w:t>للمناولة</w:t>
      </w:r>
      <w:r w:rsidR="00BA2191" w:rsidRPr="00BB537F">
        <w:rPr>
          <w:sz w:val="32"/>
          <w:szCs w:val="32"/>
          <w:rtl/>
        </w:rPr>
        <w:t xml:space="preserve"> </w:t>
      </w:r>
      <w:r w:rsidR="00BA2191" w:rsidRPr="00BB537F">
        <w:rPr>
          <w:rFonts w:hint="eastAsia"/>
          <w:sz w:val="32"/>
          <w:szCs w:val="32"/>
          <w:rtl/>
        </w:rPr>
        <w:t>والاستلام</w:t>
      </w:r>
      <w:r w:rsidR="00BA2191" w:rsidRPr="00BB537F">
        <w:rPr>
          <w:sz w:val="32"/>
          <w:szCs w:val="32"/>
          <w:rtl/>
        </w:rPr>
        <w:t xml:space="preserve"> - </w:t>
      </w:r>
      <w:r w:rsidR="00BA2191" w:rsidRPr="00BB537F">
        <w:rPr>
          <w:rFonts w:hint="eastAsia"/>
          <w:sz w:val="32"/>
          <w:szCs w:val="32"/>
          <w:rtl/>
        </w:rPr>
        <w:t>والدحرجة</w:t>
      </w:r>
      <w:r w:rsidR="00BA2191" w:rsidRPr="00BB537F">
        <w:rPr>
          <w:sz w:val="32"/>
          <w:szCs w:val="32"/>
          <w:rtl/>
        </w:rPr>
        <w:t xml:space="preserve"> </w:t>
      </w:r>
      <w:r w:rsidR="00BA2191" w:rsidRPr="00BB537F">
        <w:rPr>
          <w:rFonts w:hint="eastAsia"/>
          <w:sz w:val="32"/>
          <w:szCs w:val="32"/>
          <w:rtl/>
        </w:rPr>
        <w:t>والمراوغة</w:t>
      </w:r>
      <w:r w:rsidR="00BA2191" w:rsidRPr="00BB537F">
        <w:rPr>
          <w:sz w:val="32"/>
          <w:szCs w:val="32"/>
          <w:rtl/>
        </w:rPr>
        <w:t xml:space="preserve"> </w:t>
      </w:r>
      <w:r w:rsidR="00BA2191" w:rsidRPr="00BB537F">
        <w:rPr>
          <w:rFonts w:hint="eastAsia"/>
          <w:sz w:val="32"/>
          <w:szCs w:val="32"/>
          <w:rtl/>
        </w:rPr>
        <w:t>والتهديف</w:t>
      </w:r>
      <w:r w:rsidR="00BA2191" w:rsidRPr="00BB537F">
        <w:rPr>
          <w:sz w:val="32"/>
          <w:szCs w:val="32"/>
          <w:rtl/>
        </w:rPr>
        <w:t xml:space="preserve"> - </w:t>
      </w:r>
      <w:r w:rsidR="00BA2191" w:rsidRPr="00BB537F">
        <w:rPr>
          <w:rFonts w:hint="eastAsia"/>
          <w:sz w:val="32"/>
          <w:szCs w:val="32"/>
          <w:rtl/>
        </w:rPr>
        <w:t>والمناولة</w:t>
      </w:r>
      <w:r w:rsidR="00BA2191" w:rsidRPr="00BB537F">
        <w:rPr>
          <w:sz w:val="32"/>
          <w:szCs w:val="32"/>
          <w:rtl/>
        </w:rPr>
        <w:t xml:space="preserve"> </w:t>
      </w:r>
      <w:r w:rsidR="00BA2191" w:rsidRPr="00BB537F">
        <w:rPr>
          <w:rFonts w:hint="eastAsia"/>
          <w:sz w:val="32"/>
          <w:szCs w:val="32"/>
          <w:rtl/>
        </w:rPr>
        <w:t>والاستلام</w:t>
      </w:r>
      <w:r w:rsidR="00BA2191" w:rsidRPr="00BB537F">
        <w:rPr>
          <w:sz w:val="32"/>
          <w:szCs w:val="32"/>
          <w:rtl/>
        </w:rPr>
        <w:t xml:space="preserve"> </w:t>
      </w:r>
      <w:r w:rsidR="00BA2191" w:rsidRPr="00BB537F">
        <w:rPr>
          <w:rFonts w:hint="eastAsia"/>
          <w:sz w:val="32"/>
          <w:szCs w:val="32"/>
          <w:rtl/>
        </w:rPr>
        <w:t>والتهديف</w:t>
      </w:r>
      <w:r w:rsidR="00BA2191" w:rsidRPr="00BB537F">
        <w:rPr>
          <w:sz w:val="32"/>
          <w:szCs w:val="32"/>
          <w:rtl/>
        </w:rPr>
        <w:t xml:space="preserve"> – </w:t>
      </w:r>
      <w:r w:rsidR="00BA2191" w:rsidRPr="00BB537F">
        <w:rPr>
          <w:rFonts w:hint="eastAsia"/>
          <w:sz w:val="32"/>
          <w:szCs w:val="32"/>
          <w:rtl/>
        </w:rPr>
        <w:t>ومستوى</w:t>
      </w:r>
      <w:r w:rsidR="00BA2191" w:rsidRPr="00BB537F">
        <w:rPr>
          <w:sz w:val="32"/>
          <w:szCs w:val="32"/>
          <w:rtl/>
        </w:rPr>
        <w:t xml:space="preserve"> </w:t>
      </w:r>
      <w:r w:rsidR="00BA2191" w:rsidRPr="00BB537F">
        <w:rPr>
          <w:rFonts w:hint="eastAsia"/>
          <w:sz w:val="32"/>
          <w:szCs w:val="32"/>
          <w:rtl/>
        </w:rPr>
        <w:t>الدافعية</w:t>
      </w:r>
      <w:r w:rsidR="00BA2191" w:rsidRPr="00BB537F">
        <w:rPr>
          <w:sz w:val="32"/>
          <w:szCs w:val="32"/>
          <w:rtl/>
        </w:rPr>
        <w:t xml:space="preserve"> </w:t>
      </w:r>
      <w:r w:rsidR="00BA2191" w:rsidRPr="00BB537F">
        <w:rPr>
          <w:rFonts w:hint="cs"/>
          <w:sz w:val="32"/>
          <w:szCs w:val="32"/>
          <w:rtl/>
        </w:rPr>
        <w:t xml:space="preserve">على التوالي </w:t>
      </w:r>
      <w:r w:rsidR="00BA2191" w:rsidRPr="00BB537F">
        <w:rPr>
          <w:sz w:val="32"/>
          <w:szCs w:val="32"/>
          <w:rtl/>
        </w:rPr>
        <w:t xml:space="preserve">( </w:t>
      </w:r>
      <w:r w:rsidR="00BA2191" w:rsidRPr="00BB537F">
        <w:rPr>
          <w:rFonts w:hint="cs"/>
          <w:sz w:val="32"/>
          <w:szCs w:val="32"/>
          <w:rtl/>
        </w:rPr>
        <w:t>6</w:t>
      </w:r>
      <w:r w:rsidR="00BA2191" w:rsidRPr="00BB537F">
        <w:rPr>
          <w:sz w:val="32"/>
          <w:szCs w:val="32"/>
          <w:rtl/>
        </w:rPr>
        <w:t>,</w:t>
      </w:r>
      <w:r w:rsidR="00BA2191" w:rsidRPr="00BB537F">
        <w:rPr>
          <w:rFonts w:hint="cs"/>
          <w:sz w:val="32"/>
          <w:szCs w:val="32"/>
          <w:rtl/>
        </w:rPr>
        <w:t>33</w:t>
      </w:r>
      <w:r w:rsidR="00BA2191" w:rsidRPr="00BB537F">
        <w:rPr>
          <w:rFonts w:hint="eastAsia"/>
          <w:sz w:val="32"/>
          <w:szCs w:val="32"/>
          <w:rtl/>
        </w:rPr>
        <w:t>،</w:t>
      </w:r>
      <w:r w:rsidR="00BA2191" w:rsidRPr="00BB537F">
        <w:rPr>
          <w:sz w:val="32"/>
          <w:szCs w:val="32"/>
          <w:rtl/>
        </w:rPr>
        <w:t xml:space="preserve"> </w:t>
      </w:r>
      <w:r w:rsidR="00BA2191" w:rsidRPr="00BB537F">
        <w:rPr>
          <w:rFonts w:hint="cs"/>
          <w:sz w:val="32"/>
          <w:szCs w:val="32"/>
          <w:rtl/>
        </w:rPr>
        <w:t>20</w:t>
      </w:r>
      <w:r w:rsidR="00BA2191" w:rsidRPr="00BB537F">
        <w:rPr>
          <w:sz w:val="32"/>
          <w:szCs w:val="32"/>
          <w:rtl/>
        </w:rPr>
        <w:t>,</w:t>
      </w:r>
      <w:r w:rsidR="00BA2191" w:rsidRPr="00BB537F">
        <w:rPr>
          <w:rFonts w:hint="cs"/>
          <w:sz w:val="32"/>
          <w:szCs w:val="32"/>
          <w:rtl/>
        </w:rPr>
        <w:t>47</w:t>
      </w:r>
      <w:r w:rsidR="00BA2191" w:rsidRPr="00BB537F">
        <w:rPr>
          <w:sz w:val="32"/>
          <w:szCs w:val="32"/>
          <w:rtl/>
        </w:rPr>
        <w:t xml:space="preserve"> , </w:t>
      </w:r>
      <w:r w:rsidR="00BA2191" w:rsidRPr="00BB537F">
        <w:rPr>
          <w:rFonts w:hint="cs"/>
          <w:sz w:val="32"/>
          <w:szCs w:val="32"/>
          <w:rtl/>
        </w:rPr>
        <w:t>49,05</w:t>
      </w:r>
      <w:r w:rsidR="00BA2191" w:rsidRPr="00BB537F">
        <w:rPr>
          <w:sz w:val="32"/>
          <w:szCs w:val="32"/>
          <w:rtl/>
        </w:rPr>
        <w:t>, 8</w:t>
      </w:r>
      <w:r w:rsidR="00BA2191" w:rsidRPr="00BB537F">
        <w:rPr>
          <w:rFonts w:hint="cs"/>
          <w:sz w:val="32"/>
          <w:szCs w:val="32"/>
          <w:rtl/>
        </w:rPr>
        <w:t>6</w:t>
      </w:r>
      <w:r w:rsidR="00BA2191" w:rsidRPr="00BB537F">
        <w:rPr>
          <w:sz w:val="32"/>
          <w:szCs w:val="32"/>
          <w:rtl/>
        </w:rPr>
        <w:t>,</w:t>
      </w:r>
      <w:r w:rsidR="00BA2191" w:rsidRPr="00BB537F">
        <w:rPr>
          <w:rFonts w:hint="cs"/>
          <w:sz w:val="32"/>
          <w:szCs w:val="32"/>
          <w:rtl/>
        </w:rPr>
        <w:t>16</w:t>
      </w:r>
      <w:r w:rsidR="00BA2191" w:rsidRPr="00BB537F">
        <w:rPr>
          <w:sz w:val="32"/>
          <w:szCs w:val="32"/>
          <w:rtl/>
        </w:rPr>
        <w:t xml:space="preserve">) </w:t>
      </w:r>
      <w:r w:rsidR="00BA2191" w:rsidRPr="00BB537F">
        <w:rPr>
          <w:rFonts w:hint="eastAsia"/>
          <w:sz w:val="32"/>
          <w:szCs w:val="32"/>
          <w:rtl/>
        </w:rPr>
        <w:t>،</w:t>
      </w:r>
      <w:r w:rsidR="00BA2191" w:rsidRPr="00BB537F">
        <w:rPr>
          <w:sz w:val="32"/>
          <w:szCs w:val="32"/>
          <w:rtl/>
        </w:rPr>
        <w:t xml:space="preserve"> </w:t>
      </w:r>
      <w:r w:rsidR="00BA2191" w:rsidRPr="00BB537F">
        <w:rPr>
          <w:rFonts w:hint="eastAsia"/>
          <w:sz w:val="32"/>
          <w:szCs w:val="32"/>
          <w:rtl/>
        </w:rPr>
        <w:t>وبانحرافات</w:t>
      </w:r>
      <w:r w:rsidR="00BA2191" w:rsidRPr="00BB537F">
        <w:rPr>
          <w:sz w:val="32"/>
          <w:szCs w:val="32"/>
          <w:rtl/>
        </w:rPr>
        <w:t xml:space="preserve"> </w:t>
      </w:r>
      <w:r w:rsidR="00BA2191" w:rsidRPr="00BB537F">
        <w:rPr>
          <w:rFonts w:hint="eastAsia"/>
          <w:sz w:val="32"/>
          <w:szCs w:val="32"/>
          <w:rtl/>
        </w:rPr>
        <w:t>معيارية</w:t>
      </w:r>
      <w:r w:rsidR="00BA2191" w:rsidRPr="00BB537F">
        <w:rPr>
          <w:sz w:val="32"/>
          <w:szCs w:val="32"/>
          <w:rtl/>
        </w:rPr>
        <w:t xml:space="preserve"> (</w:t>
      </w:r>
      <w:r w:rsidR="00BA2191" w:rsidRPr="00BB537F">
        <w:rPr>
          <w:rFonts w:hint="cs"/>
          <w:sz w:val="32"/>
          <w:szCs w:val="32"/>
          <w:rtl/>
        </w:rPr>
        <w:t>20,10</w:t>
      </w:r>
      <w:r w:rsidR="00BA2191" w:rsidRPr="00BB537F">
        <w:rPr>
          <w:sz w:val="32"/>
          <w:szCs w:val="32"/>
          <w:rtl/>
        </w:rPr>
        <w:t xml:space="preserve"> </w:t>
      </w:r>
      <w:r w:rsidR="00BA2191" w:rsidRPr="00BB537F">
        <w:rPr>
          <w:rFonts w:hint="eastAsia"/>
          <w:sz w:val="32"/>
          <w:szCs w:val="32"/>
          <w:rtl/>
        </w:rPr>
        <w:t>،</w:t>
      </w:r>
      <w:r w:rsidR="00BA2191" w:rsidRPr="00BB537F">
        <w:rPr>
          <w:sz w:val="32"/>
          <w:szCs w:val="32"/>
          <w:rtl/>
        </w:rPr>
        <w:t xml:space="preserve"> </w:t>
      </w:r>
      <w:r w:rsidR="00BA2191" w:rsidRPr="00BB537F">
        <w:rPr>
          <w:rFonts w:hint="cs"/>
          <w:sz w:val="32"/>
          <w:szCs w:val="32"/>
          <w:rtl/>
        </w:rPr>
        <w:t>5,62</w:t>
      </w:r>
      <w:r w:rsidR="00BA2191" w:rsidRPr="00BB537F">
        <w:rPr>
          <w:sz w:val="32"/>
          <w:szCs w:val="32"/>
          <w:rtl/>
        </w:rPr>
        <w:t>, 1</w:t>
      </w:r>
      <w:r w:rsidR="00BA2191" w:rsidRPr="00BB537F">
        <w:rPr>
          <w:rFonts w:hint="cs"/>
          <w:sz w:val="32"/>
          <w:szCs w:val="32"/>
          <w:rtl/>
        </w:rPr>
        <w:t>5</w:t>
      </w:r>
      <w:r w:rsidR="00BA2191" w:rsidRPr="00BB537F">
        <w:rPr>
          <w:sz w:val="32"/>
          <w:szCs w:val="32"/>
          <w:rtl/>
        </w:rPr>
        <w:t>,</w:t>
      </w:r>
      <w:r w:rsidR="00BA2191" w:rsidRPr="00BB537F">
        <w:rPr>
          <w:rFonts w:hint="cs"/>
          <w:sz w:val="32"/>
          <w:szCs w:val="32"/>
          <w:rtl/>
        </w:rPr>
        <w:t>24</w:t>
      </w:r>
      <w:r w:rsidR="00BA2191" w:rsidRPr="00BB537F">
        <w:rPr>
          <w:sz w:val="32"/>
          <w:szCs w:val="32"/>
          <w:rtl/>
        </w:rPr>
        <w:t xml:space="preserve">, </w:t>
      </w:r>
      <w:r w:rsidR="00BA2191" w:rsidRPr="00BB537F">
        <w:rPr>
          <w:rFonts w:hint="cs"/>
          <w:sz w:val="32"/>
          <w:szCs w:val="32"/>
          <w:rtl/>
        </w:rPr>
        <w:t>12</w:t>
      </w:r>
      <w:r w:rsidR="00BA2191" w:rsidRPr="00BB537F">
        <w:rPr>
          <w:sz w:val="32"/>
          <w:szCs w:val="32"/>
          <w:rtl/>
        </w:rPr>
        <w:t>,</w:t>
      </w:r>
      <w:r w:rsidR="00BA2191" w:rsidRPr="00BB537F">
        <w:rPr>
          <w:rFonts w:hint="cs"/>
          <w:sz w:val="32"/>
          <w:szCs w:val="32"/>
          <w:rtl/>
        </w:rPr>
        <w:t>65</w:t>
      </w:r>
      <w:r w:rsidR="00BA2191" w:rsidRPr="00BB537F">
        <w:rPr>
          <w:sz w:val="32"/>
          <w:szCs w:val="32"/>
          <w:rtl/>
        </w:rPr>
        <w:t>)</w:t>
      </w:r>
      <w:r w:rsidR="00BA2191" w:rsidRPr="00BB537F">
        <w:rPr>
          <w:rFonts w:hint="cs"/>
          <w:sz w:val="32"/>
          <w:szCs w:val="32"/>
          <w:rtl/>
        </w:rPr>
        <w:t xml:space="preserve"> ولغرض معرفة </w:t>
      </w:r>
      <w:bookmarkStart w:id="0" w:name="_GoBack"/>
      <w:bookmarkEnd w:id="0"/>
      <w:r w:rsidR="00BA2191" w:rsidRPr="00BB537F">
        <w:rPr>
          <w:rFonts w:hint="cs"/>
          <w:sz w:val="32"/>
          <w:szCs w:val="32"/>
          <w:rtl/>
        </w:rPr>
        <w:lastRenderedPageBreak/>
        <w:t>الفروقات بين نتائج الاختبارات البعدية للمجموعتين التجريبيتين</w:t>
      </w:r>
      <w:r w:rsidR="00BA2191" w:rsidRPr="00BB537F">
        <w:rPr>
          <w:rFonts w:hint="cs"/>
          <w:sz w:val="36"/>
          <w:szCs w:val="36"/>
          <w:rtl/>
        </w:rPr>
        <w:t xml:space="preserve"> </w:t>
      </w:r>
      <w:r w:rsidR="00BA2191" w:rsidRPr="00D62105">
        <w:rPr>
          <w:rFonts w:hint="cs"/>
          <w:sz w:val="32"/>
          <w:szCs w:val="32"/>
          <w:rtl/>
        </w:rPr>
        <w:t>استخدم الباحث اختبار (</w:t>
      </w:r>
      <w:r w:rsidR="00BA2191" w:rsidRPr="00D62105">
        <w:rPr>
          <w:sz w:val="32"/>
          <w:szCs w:val="32"/>
        </w:rPr>
        <w:t>T. test</w:t>
      </w:r>
      <w:r w:rsidR="00BA2191" w:rsidRPr="00D62105">
        <w:rPr>
          <w:rFonts w:hint="cs"/>
          <w:sz w:val="32"/>
          <w:szCs w:val="32"/>
          <w:rtl/>
        </w:rPr>
        <w:t>) للعينات المستقلة فجاءت  قيم هذا الاختبار المحسوب</w:t>
      </w:r>
      <w:r w:rsidR="00BA2191" w:rsidRPr="00D62105">
        <w:rPr>
          <w:rFonts w:hint="eastAsia"/>
          <w:sz w:val="32"/>
          <w:szCs w:val="32"/>
          <w:rtl/>
        </w:rPr>
        <w:t>ة</w:t>
      </w:r>
      <w:r w:rsidR="00BA2191" w:rsidRPr="00D62105">
        <w:rPr>
          <w:rFonts w:hint="cs"/>
          <w:sz w:val="32"/>
          <w:szCs w:val="32"/>
          <w:rtl/>
        </w:rPr>
        <w:t xml:space="preserve"> على التوالي (2,48، 2,54 , 0,40, 0,71) ، وهما أكبر من القيمة الجدولية المقابلة لهما البالغة ( 2.06) عند درجة حرية (24) وبمستو</w:t>
      </w:r>
      <w:r w:rsidR="00BA2191" w:rsidRPr="00D62105">
        <w:rPr>
          <w:rFonts w:hint="eastAsia"/>
          <w:sz w:val="32"/>
          <w:szCs w:val="32"/>
          <w:rtl/>
        </w:rPr>
        <w:t>ى</w:t>
      </w:r>
      <w:r w:rsidR="00BA2191" w:rsidRPr="00D62105">
        <w:rPr>
          <w:rFonts w:hint="cs"/>
          <w:sz w:val="32"/>
          <w:szCs w:val="32"/>
          <w:rtl/>
        </w:rPr>
        <w:t xml:space="preserve"> دلالة (0.05) ، وهذا يؤكد معنوية الفروق ولصالح نتائج الاختبارات البعدية للمجموعة التجريبية  . </w:t>
      </w:r>
    </w:p>
    <w:p w:rsidR="00BA2191" w:rsidRPr="00BB537F" w:rsidRDefault="00BA2191" w:rsidP="00BA2191">
      <w:pPr>
        <w:jc w:val="center"/>
        <w:rPr>
          <w:b/>
          <w:bCs/>
          <w:sz w:val="28"/>
          <w:szCs w:val="28"/>
          <w:rtl/>
          <w:lang w:bidi="ar-IQ"/>
        </w:rPr>
      </w:pPr>
      <w:r w:rsidRPr="00BB537F">
        <w:rPr>
          <w:b/>
          <w:bCs/>
          <w:noProof/>
          <w:sz w:val="28"/>
          <w:szCs w:val="28"/>
        </w:rPr>
        <w:drawing>
          <wp:inline distT="0" distB="0" distL="0" distR="0" wp14:anchorId="537E532C" wp14:editId="3049A856">
            <wp:extent cx="4569460" cy="2740660"/>
            <wp:effectExtent l="0" t="0" r="21590" b="21590"/>
            <wp:docPr id="641" name="مخطط 64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A2191" w:rsidRPr="00C65B9C" w:rsidRDefault="00C65B9C" w:rsidP="00BA2191">
      <w:pPr>
        <w:jc w:val="center"/>
        <w:rPr>
          <w:b/>
          <w:bCs/>
          <w:sz w:val="24"/>
          <w:szCs w:val="24"/>
          <w:rtl/>
          <w:lang w:bidi="ar-IQ"/>
        </w:rPr>
      </w:pPr>
      <w:r w:rsidRPr="00C65B9C">
        <w:rPr>
          <w:rFonts w:hint="cs"/>
          <w:b/>
          <w:bCs/>
          <w:sz w:val="24"/>
          <w:szCs w:val="24"/>
          <w:rtl/>
        </w:rPr>
        <w:t xml:space="preserve">شكل(13) </w:t>
      </w:r>
      <w:r w:rsidR="00BA2191" w:rsidRPr="00C65B9C">
        <w:rPr>
          <w:b/>
          <w:bCs/>
          <w:sz w:val="24"/>
          <w:szCs w:val="24"/>
          <w:rtl/>
        </w:rPr>
        <w:t>ي</w:t>
      </w:r>
      <w:r w:rsidR="00BA2191" w:rsidRPr="00C65B9C">
        <w:rPr>
          <w:rFonts w:hint="cs"/>
          <w:b/>
          <w:bCs/>
          <w:sz w:val="24"/>
          <w:szCs w:val="24"/>
          <w:rtl/>
        </w:rPr>
        <w:t xml:space="preserve">وضح نتائج الأوساط الحسابية البعدية للمجموعتين التجريبيتين في اختبار </w:t>
      </w:r>
      <w:r w:rsidR="00BA2191" w:rsidRPr="00C65B9C">
        <w:rPr>
          <w:rFonts w:hint="eastAsia"/>
          <w:b/>
          <w:bCs/>
          <w:sz w:val="24"/>
          <w:szCs w:val="24"/>
          <w:rtl/>
        </w:rPr>
        <w:t>المناولة</w:t>
      </w:r>
      <w:r w:rsidR="00BA2191" w:rsidRPr="00C65B9C">
        <w:rPr>
          <w:b/>
          <w:bCs/>
          <w:sz w:val="24"/>
          <w:szCs w:val="24"/>
          <w:rtl/>
        </w:rPr>
        <w:t xml:space="preserve"> </w:t>
      </w:r>
      <w:r w:rsidR="00BA2191" w:rsidRPr="00C65B9C">
        <w:rPr>
          <w:rFonts w:hint="eastAsia"/>
          <w:b/>
          <w:bCs/>
          <w:sz w:val="24"/>
          <w:szCs w:val="24"/>
          <w:rtl/>
        </w:rPr>
        <w:t>والاستلام</w:t>
      </w:r>
      <w:r w:rsidR="00BA2191" w:rsidRPr="00C65B9C">
        <w:rPr>
          <w:b/>
          <w:bCs/>
          <w:sz w:val="24"/>
          <w:szCs w:val="24"/>
          <w:rtl/>
        </w:rPr>
        <w:t xml:space="preserve"> </w:t>
      </w:r>
      <w:r w:rsidR="00BA2191" w:rsidRPr="00C65B9C">
        <w:rPr>
          <w:rFonts w:hint="eastAsia"/>
          <w:b/>
          <w:bCs/>
          <w:sz w:val="24"/>
          <w:szCs w:val="24"/>
          <w:rtl/>
        </w:rPr>
        <w:t>بكرة</w:t>
      </w:r>
      <w:r w:rsidR="00BA2191" w:rsidRPr="00C65B9C">
        <w:rPr>
          <w:b/>
          <w:bCs/>
          <w:sz w:val="24"/>
          <w:szCs w:val="24"/>
          <w:rtl/>
        </w:rPr>
        <w:t xml:space="preserve"> </w:t>
      </w:r>
      <w:r w:rsidR="00BA2191" w:rsidRPr="00C65B9C">
        <w:rPr>
          <w:rFonts w:hint="eastAsia"/>
          <w:b/>
          <w:bCs/>
          <w:sz w:val="24"/>
          <w:szCs w:val="24"/>
          <w:rtl/>
        </w:rPr>
        <w:t>قدم</w:t>
      </w:r>
      <w:r w:rsidR="00BA2191" w:rsidRPr="00C65B9C">
        <w:rPr>
          <w:b/>
          <w:bCs/>
          <w:sz w:val="24"/>
          <w:szCs w:val="24"/>
          <w:rtl/>
        </w:rPr>
        <w:t xml:space="preserve"> </w:t>
      </w:r>
    </w:p>
    <w:p w:rsidR="00244553" w:rsidRDefault="00BA2191" w:rsidP="00244553">
      <w:pPr>
        <w:jc w:val="center"/>
        <w:rPr>
          <w:rFonts w:cs="Arial"/>
          <w:b/>
          <w:bCs/>
          <w:sz w:val="24"/>
          <w:szCs w:val="24"/>
          <w:rtl/>
        </w:rPr>
      </w:pPr>
      <w:r w:rsidRPr="00BB537F">
        <w:rPr>
          <w:b/>
          <w:bCs/>
          <w:noProof/>
          <w:sz w:val="28"/>
          <w:szCs w:val="28"/>
        </w:rPr>
        <w:drawing>
          <wp:inline distT="0" distB="0" distL="0" distR="0" wp14:anchorId="577CCF35" wp14:editId="6A260762">
            <wp:extent cx="4569460" cy="2740660"/>
            <wp:effectExtent l="0" t="0" r="21590" b="21590"/>
            <wp:docPr id="640" name="مخطط 64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A2191" w:rsidRPr="00BB537F" w:rsidRDefault="00C65B9C" w:rsidP="00244553">
      <w:pPr>
        <w:jc w:val="center"/>
        <w:rPr>
          <w:b/>
          <w:bCs/>
          <w:sz w:val="28"/>
          <w:szCs w:val="28"/>
          <w:rtl/>
        </w:rPr>
      </w:pPr>
      <w:r w:rsidRPr="00C65B9C">
        <w:rPr>
          <w:rFonts w:cs="Arial" w:hint="cs"/>
          <w:b/>
          <w:bCs/>
          <w:sz w:val="24"/>
          <w:szCs w:val="24"/>
          <w:rtl/>
        </w:rPr>
        <w:t>شكل</w:t>
      </w:r>
      <w:r w:rsidRPr="00C65B9C">
        <w:rPr>
          <w:rFonts w:cs="Arial"/>
          <w:b/>
          <w:bCs/>
          <w:sz w:val="24"/>
          <w:szCs w:val="24"/>
          <w:rtl/>
        </w:rPr>
        <w:t xml:space="preserve"> (14) </w:t>
      </w:r>
      <w:r>
        <w:rPr>
          <w:rFonts w:cs="Arial" w:hint="cs"/>
          <w:b/>
          <w:bCs/>
          <w:sz w:val="24"/>
          <w:szCs w:val="24"/>
          <w:rtl/>
        </w:rPr>
        <w:t>ي</w:t>
      </w:r>
      <w:r w:rsidR="00BA2191" w:rsidRPr="00C65B9C">
        <w:rPr>
          <w:b/>
          <w:bCs/>
          <w:sz w:val="24"/>
          <w:szCs w:val="24"/>
          <w:rtl/>
        </w:rPr>
        <w:t xml:space="preserve">وضح نتائج الأوساط الحسابية البعدية للمجموعتين  التجريبيتين الاولى والثانية في اختبار </w:t>
      </w:r>
      <w:r w:rsidR="00BA2191" w:rsidRPr="00BB537F">
        <w:rPr>
          <w:b/>
          <w:bCs/>
          <w:sz w:val="28"/>
          <w:szCs w:val="28"/>
          <w:rtl/>
        </w:rPr>
        <w:t>الدحرجة والمراوغة والتهديف</w:t>
      </w:r>
    </w:p>
    <w:p w:rsidR="00BA2191" w:rsidRPr="00BB537F" w:rsidRDefault="00BA2191" w:rsidP="00BA2191">
      <w:pPr>
        <w:jc w:val="center"/>
        <w:rPr>
          <w:b/>
          <w:bCs/>
          <w:sz w:val="28"/>
          <w:szCs w:val="28"/>
          <w:rtl/>
        </w:rPr>
      </w:pPr>
      <w:r w:rsidRPr="00BB537F">
        <w:rPr>
          <w:b/>
          <w:bCs/>
          <w:noProof/>
          <w:sz w:val="28"/>
          <w:szCs w:val="28"/>
        </w:rPr>
        <w:lastRenderedPageBreak/>
        <w:drawing>
          <wp:inline distT="0" distB="0" distL="0" distR="0" wp14:anchorId="4B9FE9B2" wp14:editId="50D51D57">
            <wp:extent cx="4569460" cy="2740660"/>
            <wp:effectExtent l="0" t="0" r="21590" b="21590"/>
            <wp:docPr id="863" name="مخطط 86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A2191" w:rsidRPr="00BB537F" w:rsidRDefault="00BA2191" w:rsidP="00BA2191">
      <w:pPr>
        <w:jc w:val="center"/>
        <w:rPr>
          <w:b/>
          <w:bCs/>
          <w:sz w:val="28"/>
          <w:szCs w:val="28"/>
          <w:rtl/>
          <w:lang w:bidi="ar-IQ"/>
        </w:rPr>
      </w:pPr>
      <w:r w:rsidRPr="00BB537F">
        <w:rPr>
          <w:rFonts w:hint="cs"/>
          <w:b/>
          <w:bCs/>
          <w:sz w:val="28"/>
          <w:szCs w:val="28"/>
          <w:rtl/>
        </w:rPr>
        <w:t xml:space="preserve">شكل </w:t>
      </w:r>
      <w:r w:rsidRPr="00BB537F">
        <w:rPr>
          <w:b/>
          <w:bCs/>
          <w:sz w:val="28"/>
          <w:szCs w:val="28"/>
          <w:rtl/>
        </w:rPr>
        <w:t>(</w:t>
      </w:r>
      <w:r w:rsidRPr="00BB537F">
        <w:rPr>
          <w:rFonts w:hint="cs"/>
          <w:b/>
          <w:bCs/>
          <w:sz w:val="28"/>
          <w:szCs w:val="28"/>
          <w:rtl/>
        </w:rPr>
        <w:t>15</w:t>
      </w:r>
      <w:r w:rsidRPr="00BB537F">
        <w:rPr>
          <w:b/>
          <w:bCs/>
          <w:sz w:val="28"/>
          <w:szCs w:val="28"/>
          <w:rtl/>
        </w:rPr>
        <w:t>)</w:t>
      </w:r>
    </w:p>
    <w:p w:rsidR="00BA2191" w:rsidRPr="00BB537F" w:rsidRDefault="00BA2191" w:rsidP="00BA2191">
      <w:pPr>
        <w:jc w:val="center"/>
        <w:rPr>
          <w:b/>
          <w:bCs/>
          <w:sz w:val="28"/>
          <w:szCs w:val="28"/>
          <w:rtl/>
          <w:lang w:bidi="ar-IQ"/>
        </w:rPr>
      </w:pPr>
      <w:r w:rsidRPr="00BB537F">
        <w:rPr>
          <w:b/>
          <w:bCs/>
          <w:sz w:val="28"/>
          <w:szCs w:val="28"/>
          <w:rtl/>
        </w:rPr>
        <w:t>ي</w:t>
      </w:r>
      <w:r w:rsidRPr="00BB537F">
        <w:rPr>
          <w:rFonts w:hint="cs"/>
          <w:b/>
          <w:bCs/>
          <w:sz w:val="28"/>
          <w:szCs w:val="28"/>
          <w:rtl/>
        </w:rPr>
        <w:t>وضح نتائج الأوساط الحسابية البعدية للمجموعتين  التجريبيتين الاولى والثانية في اختبار المناولة والاستلام والتهديف</w:t>
      </w:r>
    </w:p>
    <w:p w:rsidR="006B3231" w:rsidRDefault="00BA2191" w:rsidP="00244553">
      <w:pPr>
        <w:jc w:val="center"/>
        <w:rPr>
          <w:b/>
          <w:bCs/>
          <w:sz w:val="28"/>
          <w:szCs w:val="28"/>
          <w:rtl/>
        </w:rPr>
      </w:pPr>
      <w:r w:rsidRPr="00BB537F">
        <w:rPr>
          <w:b/>
          <w:bCs/>
          <w:noProof/>
          <w:sz w:val="28"/>
          <w:szCs w:val="28"/>
        </w:rPr>
        <w:drawing>
          <wp:inline distT="0" distB="0" distL="0" distR="0" wp14:anchorId="039D1158" wp14:editId="3BAF032F">
            <wp:extent cx="4569460" cy="2740660"/>
            <wp:effectExtent l="0" t="0" r="21590" b="21590"/>
            <wp:docPr id="862" name="مخطط 86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21DC7" w:rsidRDefault="006B3231" w:rsidP="00244553">
      <w:pPr>
        <w:jc w:val="center"/>
        <w:rPr>
          <w:b/>
          <w:bCs/>
          <w:sz w:val="28"/>
          <w:szCs w:val="28"/>
          <w:rtl/>
        </w:rPr>
      </w:pPr>
      <w:r>
        <w:rPr>
          <w:rFonts w:hint="cs"/>
          <w:b/>
          <w:bCs/>
          <w:sz w:val="28"/>
          <w:szCs w:val="28"/>
          <w:rtl/>
        </w:rPr>
        <w:t>ا</w:t>
      </w:r>
      <w:r w:rsidR="00BA2191" w:rsidRPr="00BB537F">
        <w:rPr>
          <w:rFonts w:hint="eastAsia"/>
          <w:b/>
          <w:bCs/>
          <w:sz w:val="28"/>
          <w:szCs w:val="28"/>
          <w:rtl/>
        </w:rPr>
        <w:t>لشكل</w:t>
      </w:r>
      <w:r w:rsidR="00244553">
        <w:rPr>
          <w:b/>
          <w:bCs/>
          <w:sz w:val="28"/>
          <w:szCs w:val="28"/>
          <w:rtl/>
        </w:rPr>
        <w:t xml:space="preserve"> (16</w:t>
      </w:r>
      <w:r w:rsidR="00244553">
        <w:rPr>
          <w:rFonts w:hint="cs"/>
          <w:b/>
          <w:bCs/>
          <w:sz w:val="28"/>
          <w:szCs w:val="28"/>
          <w:rtl/>
        </w:rPr>
        <w:t>)</w:t>
      </w:r>
    </w:p>
    <w:p w:rsidR="00BA2191" w:rsidRDefault="00BA2191" w:rsidP="00244553">
      <w:pPr>
        <w:jc w:val="center"/>
        <w:rPr>
          <w:b/>
          <w:bCs/>
          <w:sz w:val="28"/>
          <w:szCs w:val="28"/>
          <w:rtl/>
        </w:rPr>
      </w:pPr>
      <w:r w:rsidRPr="00BB537F">
        <w:rPr>
          <w:rFonts w:hint="eastAsia"/>
          <w:b/>
          <w:bCs/>
          <w:sz w:val="28"/>
          <w:szCs w:val="28"/>
          <w:rtl/>
        </w:rPr>
        <w:t>يوضح</w:t>
      </w:r>
      <w:r w:rsidRPr="00BB537F">
        <w:rPr>
          <w:b/>
          <w:bCs/>
          <w:sz w:val="28"/>
          <w:szCs w:val="28"/>
          <w:rtl/>
        </w:rPr>
        <w:t xml:space="preserve"> </w:t>
      </w:r>
      <w:r w:rsidRPr="00BB537F">
        <w:rPr>
          <w:rFonts w:hint="eastAsia"/>
          <w:b/>
          <w:bCs/>
          <w:sz w:val="28"/>
          <w:szCs w:val="28"/>
          <w:rtl/>
        </w:rPr>
        <w:t>نتائج</w:t>
      </w:r>
      <w:r w:rsidRPr="00BB537F">
        <w:rPr>
          <w:b/>
          <w:bCs/>
          <w:sz w:val="28"/>
          <w:szCs w:val="28"/>
          <w:rtl/>
        </w:rPr>
        <w:t xml:space="preserve"> </w:t>
      </w:r>
      <w:r w:rsidRPr="00BB537F">
        <w:rPr>
          <w:rFonts w:hint="eastAsia"/>
          <w:b/>
          <w:bCs/>
          <w:sz w:val="28"/>
          <w:szCs w:val="28"/>
          <w:rtl/>
        </w:rPr>
        <w:t>الأوساط</w:t>
      </w:r>
      <w:r w:rsidRPr="00BB537F">
        <w:rPr>
          <w:b/>
          <w:bCs/>
          <w:sz w:val="28"/>
          <w:szCs w:val="28"/>
          <w:rtl/>
        </w:rPr>
        <w:t xml:space="preserve"> </w:t>
      </w:r>
      <w:r w:rsidRPr="00BB537F">
        <w:rPr>
          <w:rFonts w:hint="eastAsia"/>
          <w:b/>
          <w:bCs/>
          <w:sz w:val="28"/>
          <w:szCs w:val="28"/>
          <w:rtl/>
        </w:rPr>
        <w:t>الحسابية</w:t>
      </w:r>
      <w:r w:rsidRPr="00BB537F">
        <w:rPr>
          <w:b/>
          <w:bCs/>
          <w:sz w:val="28"/>
          <w:szCs w:val="28"/>
          <w:rtl/>
        </w:rPr>
        <w:t xml:space="preserve"> </w:t>
      </w:r>
      <w:r w:rsidRPr="00BB537F">
        <w:rPr>
          <w:rFonts w:hint="eastAsia"/>
          <w:b/>
          <w:bCs/>
          <w:sz w:val="28"/>
          <w:szCs w:val="28"/>
          <w:rtl/>
        </w:rPr>
        <w:t>البعدية</w:t>
      </w:r>
      <w:r w:rsidRPr="00BB537F">
        <w:rPr>
          <w:b/>
          <w:bCs/>
          <w:sz w:val="28"/>
          <w:szCs w:val="28"/>
          <w:rtl/>
        </w:rPr>
        <w:t xml:space="preserve"> </w:t>
      </w:r>
      <w:r w:rsidRPr="00BB537F">
        <w:rPr>
          <w:rFonts w:hint="eastAsia"/>
          <w:b/>
          <w:bCs/>
          <w:sz w:val="28"/>
          <w:szCs w:val="28"/>
          <w:rtl/>
        </w:rPr>
        <w:t>للمجموعتين</w:t>
      </w:r>
      <w:r w:rsidRPr="00BB537F">
        <w:rPr>
          <w:b/>
          <w:bCs/>
          <w:sz w:val="28"/>
          <w:szCs w:val="28"/>
          <w:rtl/>
        </w:rPr>
        <w:t xml:space="preserve">  </w:t>
      </w:r>
      <w:r w:rsidRPr="00BB537F">
        <w:rPr>
          <w:rFonts w:hint="eastAsia"/>
          <w:b/>
          <w:bCs/>
          <w:sz w:val="28"/>
          <w:szCs w:val="28"/>
          <w:rtl/>
        </w:rPr>
        <w:t>التجريبيتين</w:t>
      </w:r>
      <w:r w:rsidRPr="00BB537F">
        <w:rPr>
          <w:b/>
          <w:bCs/>
          <w:sz w:val="28"/>
          <w:szCs w:val="28"/>
          <w:rtl/>
        </w:rPr>
        <w:t xml:space="preserve"> </w:t>
      </w:r>
      <w:r w:rsidRPr="00BB537F">
        <w:rPr>
          <w:rFonts w:hint="eastAsia"/>
          <w:b/>
          <w:bCs/>
          <w:sz w:val="28"/>
          <w:szCs w:val="28"/>
          <w:rtl/>
        </w:rPr>
        <w:t>الاولى</w:t>
      </w:r>
      <w:r w:rsidRPr="00BB537F">
        <w:rPr>
          <w:b/>
          <w:bCs/>
          <w:sz w:val="28"/>
          <w:szCs w:val="28"/>
          <w:rtl/>
        </w:rPr>
        <w:t xml:space="preserve"> </w:t>
      </w:r>
      <w:r w:rsidRPr="00BB537F">
        <w:rPr>
          <w:rFonts w:hint="eastAsia"/>
          <w:b/>
          <w:bCs/>
          <w:sz w:val="28"/>
          <w:szCs w:val="28"/>
          <w:rtl/>
        </w:rPr>
        <w:t>والثانية</w:t>
      </w:r>
      <w:r w:rsidRPr="00BB537F">
        <w:rPr>
          <w:b/>
          <w:bCs/>
          <w:sz w:val="28"/>
          <w:szCs w:val="28"/>
          <w:rtl/>
        </w:rPr>
        <w:t xml:space="preserve"> </w:t>
      </w:r>
      <w:r w:rsidRPr="00BB537F">
        <w:rPr>
          <w:rFonts w:hint="eastAsia"/>
          <w:b/>
          <w:bCs/>
          <w:sz w:val="28"/>
          <w:szCs w:val="28"/>
          <w:rtl/>
        </w:rPr>
        <w:t>في</w:t>
      </w:r>
      <w:r w:rsidRPr="00BB537F">
        <w:rPr>
          <w:b/>
          <w:bCs/>
          <w:sz w:val="28"/>
          <w:szCs w:val="28"/>
          <w:rtl/>
        </w:rPr>
        <w:t xml:space="preserve"> </w:t>
      </w:r>
      <w:r w:rsidRPr="00BB537F">
        <w:rPr>
          <w:rFonts w:hint="eastAsia"/>
          <w:b/>
          <w:bCs/>
          <w:sz w:val="28"/>
          <w:szCs w:val="28"/>
          <w:rtl/>
        </w:rPr>
        <w:t>مقياس</w:t>
      </w:r>
      <w:r w:rsidRPr="00BB537F">
        <w:rPr>
          <w:b/>
          <w:bCs/>
          <w:sz w:val="28"/>
          <w:szCs w:val="28"/>
          <w:rtl/>
        </w:rPr>
        <w:t xml:space="preserve"> </w:t>
      </w:r>
      <w:r w:rsidRPr="00BB537F">
        <w:rPr>
          <w:rFonts w:hint="eastAsia"/>
          <w:b/>
          <w:bCs/>
          <w:sz w:val="28"/>
          <w:szCs w:val="28"/>
          <w:rtl/>
        </w:rPr>
        <w:t>دافعية</w:t>
      </w:r>
      <w:r w:rsidRPr="00BB537F">
        <w:rPr>
          <w:b/>
          <w:bCs/>
          <w:sz w:val="28"/>
          <w:szCs w:val="28"/>
          <w:rtl/>
        </w:rPr>
        <w:t xml:space="preserve"> </w:t>
      </w:r>
      <w:r w:rsidRPr="00BB537F">
        <w:rPr>
          <w:rFonts w:hint="eastAsia"/>
          <w:b/>
          <w:bCs/>
          <w:sz w:val="28"/>
          <w:szCs w:val="28"/>
          <w:rtl/>
        </w:rPr>
        <w:t>التعلم</w:t>
      </w:r>
    </w:p>
    <w:p w:rsidR="00C21DC7" w:rsidRDefault="00C21DC7" w:rsidP="00244553">
      <w:pPr>
        <w:jc w:val="center"/>
        <w:rPr>
          <w:b/>
          <w:bCs/>
          <w:sz w:val="28"/>
          <w:szCs w:val="28"/>
          <w:rtl/>
        </w:rPr>
      </w:pPr>
    </w:p>
    <w:p w:rsidR="00CA1B61" w:rsidRPr="00CA1B61" w:rsidRDefault="00CA1B61" w:rsidP="00CA1B61">
      <w:pPr>
        <w:jc w:val="both"/>
        <w:rPr>
          <w:rFonts w:ascii="Calibri" w:eastAsia="Times New Roman" w:hAnsi="Calibri" w:cs="Arial"/>
          <w:b/>
          <w:bCs/>
          <w:sz w:val="36"/>
          <w:szCs w:val="36"/>
          <w:rtl/>
        </w:rPr>
      </w:pPr>
      <w:r>
        <w:rPr>
          <w:rFonts w:ascii="Calibri" w:eastAsia="Times New Roman" w:hAnsi="Calibri" w:cs="Arial" w:hint="cs"/>
          <w:b/>
          <w:bCs/>
          <w:sz w:val="36"/>
          <w:szCs w:val="36"/>
          <w:rtl/>
        </w:rPr>
        <w:lastRenderedPageBreak/>
        <w:t>4</w:t>
      </w:r>
      <w:r w:rsidRPr="00CA1B61">
        <w:rPr>
          <w:rFonts w:ascii="Calibri" w:eastAsia="Times New Roman" w:hAnsi="Calibri" w:cs="Arial"/>
          <w:b/>
          <w:bCs/>
          <w:sz w:val="36"/>
          <w:szCs w:val="36"/>
          <w:rtl/>
        </w:rPr>
        <w:t>-</w:t>
      </w:r>
      <w:r w:rsidRPr="00CA1B61">
        <w:rPr>
          <w:rFonts w:ascii="Calibri" w:eastAsia="Times New Roman" w:hAnsi="Calibri" w:cs="Arial" w:hint="cs"/>
          <w:b/>
          <w:bCs/>
          <w:sz w:val="36"/>
          <w:szCs w:val="36"/>
          <w:rtl/>
        </w:rPr>
        <w:t xml:space="preserve">2 مناقشة </w:t>
      </w:r>
      <w:proofErr w:type="gramStart"/>
      <w:r w:rsidRPr="00CA1B61">
        <w:rPr>
          <w:rFonts w:ascii="Calibri" w:eastAsia="Times New Roman" w:hAnsi="Calibri" w:cs="Arial" w:hint="cs"/>
          <w:b/>
          <w:bCs/>
          <w:sz w:val="36"/>
          <w:szCs w:val="36"/>
          <w:rtl/>
        </w:rPr>
        <w:t>النتائج :</w:t>
      </w:r>
      <w:proofErr w:type="gramEnd"/>
      <w:r w:rsidRPr="00CA1B61">
        <w:rPr>
          <w:rFonts w:ascii="Calibri" w:eastAsia="Times New Roman" w:hAnsi="Calibri" w:cs="Arial" w:hint="cs"/>
          <w:b/>
          <w:bCs/>
          <w:sz w:val="36"/>
          <w:szCs w:val="36"/>
          <w:rtl/>
        </w:rPr>
        <w:t xml:space="preserve"> </w:t>
      </w:r>
    </w:p>
    <w:p w:rsidR="00CA1B61" w:rsidRPr="00CA1B61" w:rsidRDefault="00CA1B61" w:rsidP="00CA1B61">
      <w:pPr>
        <w:jc w:val="both"/>
        <w:rPr>
          <w:rFonts w:ascii="Calibri" w:eastAsia="Times New Roman" w:hAnsi="Calibri" w:cs="Arial"/>
          <w:b/>
          <w:bCs/>
          <w:sz w:val="36"/>
          <w:szCs w:val="36"/>
          <w:rtl/>
        </w:rPr>
      </w:pPr>
      <w:r w:rsidRPr="00CA1B61">
        <w:rPr>
          <w:rFonts w:ascii="Calibri" w:eastAsia="Times New Roman" w:hAnsi="Calibri" w:cs="Arial"/>
          <w:b/>
          <w:bCs/>
          <w:sz w:val="36"/>
          <w:szCs w:val="36"/>
          <w:rtl/>
        </w:rPr>
        <w:t>4-</w:t>
      </w:r>
      <w:r w:rsidRPr="00CA1B61">
        <w:rPr>
          <w:rFonts w:ascii="Calibri" w:eastAsia="Times New Roman" w:hAnsi="Calibri" w:cs="Arial" w:hint="cs"/>
          <w:b/>
          <w:bCs/>
          <w:sz w:val="36"/>
          <w:szCs w:val="36"/>
          <w:rtl/>
        </w:rPr>
        <w:t>2-1 مناقشة</w:t>
      </w:r>
      <w:r w:rsidRPr="00CA1B61">
        <w:rPr>
          <w:rFonts w:ascii="Calibri" w:eastAsia="Times New Roman" w:hAnsi="Calibri" w:cs="Arial"/>
          <w:b/>
          <w:bCs/>
          <w:sz w:val="36"/>
          <w:szCs w:val="36"/>
          <w:rtl/>
        </w:rPr>
        <w:t xml:space="preserve"> نتائج الاختبارات</w:t>
      </w:r>
      <w:r w:rsidRPr="00CA1B61">
        <w:rPr>
          <w:rFonts w:ascii="Calibri" w:eastAsia="Times New Roman" w:hAnsi="Calibri" w:cs="Arial" w:hint="cs"/>
          <w:b/>
          <w:bCs/>
          <w:sz w:val="36"/>
          <w:szCs w:val="36"/>
          <w:rtl/>
        </w:rPr>
        <w:t xml:space="preserve"> </w:t>
      </w:r>
      <w:r w:rsidRPr="00CA1B61">
        <w:rPr>
          <w:rFonts w:ascii="Calibri" w:eastAsia="Times New Roman" w:hAnsi="Calibri" w:cs="Arial"/>
          <w:b/>
          <w:bCs/>
          <w:sz w:val="36"/>
          <w:szCs w:val="36"/>
          <w:rtl/>
        </w:rPr>
        <w:t xml:space="preserve">القبلية والبعدية للمجموعة </w:t>
      </w:r>
      <w:r w:rsidRPr="00CA1B61">
        <w:rPr>
          <w:rFonts w:ascii="Calibri" w:eastAsia="Times New Roman" w:hAnsi="Calibri" w:cs="Arial" w:hint="cs"/>
          <w:b/>
          <w:bCs/>
          <w:sz w:val="36"/>
          <w:szCs w:val="36"/>
          <w:rtl/>
        </w:rPr>
        <w:t>التجريبية الاولى(البصرية )</w:t>
      </w:r>
    </w:p>
    <w:p w:rsidR="00CA1B61" w:rsidRPr="00CA1B61" w:rsidRDefault="00CA1B61" w:rsidP="00A73179">
      <w:pPr>
        <w:jc w:val="both"/>
        <w:rPr>
          <w:rFonts w:ascii="Arial" w:eastAsia="Times New Roman" w:hAnsi="Arial" w:cs="Arial"/>
          <w:sz w:val="32"/>
          <w:szCs w:val="32"/>
          <w:rtl/>
          <w:lang w:bidi="ar-IQ"/>
        </w:rPr>
      </w:pPr>
      <w:r w:rsidRPr="00CA1B61">
        <w:rPr>
          <w:rFonts w:ascii="Arial" w:eastAsia="Times New Roman" w:hAnsi="Arial" w:cs="Arial"/>
          <w:sz w:val="32"/>
          <w:szCs w:val="32"/>
          <w:rtl/>
        </w:rPr>
        <w:t xml:space="preserve">     </w:t>
      </w:r>
      <w:r w:rsidRPr="00CA1B61">
        <w:rPr>
          <w:rFonts w:ascii="Arial" w:eastAsia="Times New Roman" w:hAnsi="Arial" w:cs="Arial" w:hint="cs"/>
          <w:sz w:val="32"/>
          <w:szCs w:val="32"/>
          <w:rtl/>
        </w:rPr>
        <w:t xml:space="preserve"> </w:t>
      </w:r>
      <w:r w:rsidR="0014519D">
        <w:rPr>
          <w:rFonts w:ascii="Arial" w:eastAsia="Times New Roman" w:hAnsi="Arial" w:cs="Arial"/>
          <w:sz w:val="32"/>
          <w:szCs w:val="32"/>
          <w:rtl/>
        </w:rPr>
        <w:t xml:space="preserve"> تبين لن</w:t>
      </w:r>
      <w:r w:rsidR="0014519D">
        <w:rPr>
          <w:rFonts w:ascii="Arial" w:eastAsia="Times New Roman" w:hAnsi="Arial" w:cs="Arial" w:hint="cs"/>
          <w:sz w:val="32"/>
          <w:szCs w:val="32"/>
          <w:rtl/>
        </w:rPr>
        <w:t>ا من</w:t>
      </w:r>
      <w:r w:rsidR="0014519D">
        <w:rPr>
          <w:rFonts w:ascii="Arial" w:eastAsia="Times New Roman" w:hAnsi="Arial" w:cs="Arial"/>
          <w:sz w:val="32"/>
          <w:szCs w:val="32"/>
          <w:rtl/>
        </w:rPr>
        <w:t xml:space="preserve"> جد</w:t>
      </w:r>
      <w:r w:rsidR="0014519D">
        <w:rPr>
          <w:rFonts w:ascii="Arial" w:eastAsia="Times New Roman" w:hAnsi="Arial" w:cs="Arial" w:hint="cs"/>
          <w:sz w:val="32"/>
          <w:szCs w:val="32"/>
          <w:rtl/>
        </w:rPr>
        <w:t>ول</w:t>
      </w:r>
      <w:r w:rsidRPr="00CA1B61">
        <w:rPr>
          <w:rFonts w:ascii="Arial" w:eastAsia="Times New Roman" w:hAnsi="Arial" w:cs="Arial"/>
          <w:sz w:val="32"/>
          <w:szCs w:val="32"/>
          <w:rtl/>
        </w:rPr>
        <w:t>(1</w:t>
      </w:r>
      <w:r w:rsidRPr="00CA1B61">
        <w:rPr>
          <w:rFonts w:ascii="Arial" w:eastAsia="Times New Roman" w:hAnsi="Arial" w:cs="Arial" w:hint="cs"/>
          <w:sz w:val="32"/>
          <w:szCs w:val="32"/>
          <w:rtl/>
        </w:rPr>
        <w:t>2</w:t>
      </w:r>
      <w:r w:rsidRPr="00CA1B61">
        <w:rPr>
          <w:rFonts w:ascii="Arial" w:eastAsia="Times New Roman" w:hAnsi="Arial" w:cs="Arial"/>
          <w:sz w:val="32"/>
          <w:szCs w:val="32"/>
          <w:rtl/>
        </w:rPr>
        <w:t>)  لنتائج الاختبارات المهارات الهجومية المركبة  الخاصة باختبارات (المناولة والاستلام ,</w:t>
      </w:r>
      <w:r w:rsidRPr="00CA1B61">
        <w:rPr>
          <w:rFonts w:ascii="Arial" w:eastAsia="Times New Roman" w:hAnsi="Arial" w:cs="Arial"/>
          <w:sz w:val="32"/>
          <w:szCs w:val="32"/>
          <w:rtl/>
          <w:lang w:bidi="ar-IQ"/>
        </w:rPr>
        <w:t xml:space="preserve"> </w:t>
      </w:r>
      <w:r w:rsidRPr="00CA1B61">
        <w:rPr>
          <w:rFonts w:ascii="Arial" w:eastAsia="Times New Roman" w:hAnsi="Arial" w:cs="Arial"/>
          <w:sz w:val="32"/>
          <w:szCs w:val="32"/>
          <w:rtl/>
        </w:rPr>
        <w:t xml:space="preserve">الدحرجة والمراوغة والتهديف , المناولة والاستلام والتهديف ) </w:t>
      </w:r>
      <w:r w:rsidRPr="00CA1B61">
        <w:rPr>
          <w:rFonts w:ascii="Arial" w:eastAsia="Times New Roman" w:hAnsi="Arial" w:cs="Arial" w:hint="cs"/>
          <w:sz w:val="32"/>
          <w:szCs w:val="32"/>
          <w:rtl/>
        </w:rPr>
        <w:t xml:space="preserve">ونتيجة مقياس الدافعية </w:t>
      </w:r>
      <w:r w:rsidRPr="00CA1B61">
        <w:rPr>
          <w:rFonts w:ascii="Arial" w:eastAsia="Times New Roman" w:hAnsi="Arial" w:cs="Arial"/>
          <w:sz w:val="32"/>
          <w:szCs w:val="32"/>
          <w:rtl/>
        </w:rPr>
        <w:t>للمجموعة التجريبية الاولى القبلية والبعدية ظهور الفروقات المعنوية بينهما لصالح الاختبارات البعدية ونسب التطور العالية ، وهذا يعد مؤشر</w:t>
      </w:r>
      <w:r w:rsidRPr="00CA1B61">
        <w:rPr>
          <w:rFonts w:ascii="Arial" w:eastAsia="Times New Roman" w:hAnsi="Arial" w:cs="Arial" w:hint="cs"/>
          <w:sz w:val="32"/>
          <w:szCs w:val="32"/>
          <w:rtl/>
        </w:rPr>
        <w:t>اً</w:t>
      </w:r>
      <w:r w:rsidRPr="00CA1B61">
        <w:rPr>
          <w:rFonts w:ascii="Arial" w:eastAsia="Times New Roman" w:hAnsi="Arial" w:cs="Arial"/>
          <w:sz w:val="32"/>
          <w:szCs w:val="32"/>
          <w:rtl/>
        </w:rPr>
        <w:t xml:space="preserve"> لفاعلية المتغير المستقل والمتمثل ب</w:t>
      </w:r>
      <w:r w:rsidRPr="00CA1B61">
        <w:rPr>
          <w:rFonts w:ascii="Arial" w:eastAsia="Times New Roman" w:hAnsi="Arial" w:cs="Arial" w:hint="cs"/>
          <w:sz w:val="32"/>
          <w:szCs w:val="32"/>
          <w:rtl/>
        </w:rPr>
        <w:t xml:space="preserve">استراتيجية </w:t>
      </w:r>
      <w:r w:rsidRPr="00CA1B61">
        <w:rPr>
          <w:rFonts w:ascii="Arial" w:eastAsia="Times New Roman" w:hAnsi="Arial" w:cs="Arial"/>
          <w:sz w:val="32"/>
          <w:szCs w:val="32"/>
          <w:rtl/>
        </w:rPr>
        <w:t xml:space="preserve"> (انموذج بايبي) الذي يعد احدى مبادى فلسفة الاستراتيجية البنائية ولتوضيح أسباب تأثير (استراتيجية بايبي البنائية) بالوحدات التعليمية المعدة من الباحث في تعلم المهارات الهجومية المركبة بكرة قدم الصالات للطالبات . فيعزو الباحث هذه الفروقات المعنوية بين نتائج الاختبارين القبلي والبعدي للمجموعة التجريبية الاولى التي استخدمت استراتيجية بايبي البنائية إلى تأثير المنهج التعليمي وفق الانموذج التعليمي بايبي المستخدم بالبحث وهو يتناسب مع المواقف التي </w:t>
      </w:r>
      <w:proofErr w:type="spellStart"/>
      <w:r w:rsidRPr="00CA1B61">
        <w:rPr>
          <w:rFonts w:ascii="Arial" w:eastAsia="Times New Roman" w:hAnsi="Arial" w:cs="Arial"/>
          <w:sz w:val="32"/>
          <w:szCs w:val="32"/>
          <w:rtl/>
        </w:rPr>
        <w:t>تتطلبها</w:t>
      </w:r>
      <w:proofErr w:type="spellEnd"/>
      <w:r w:rsidRPr="00CA1B61">
        <w:rPr>
          <w:rFonts w:ascii="Arial" w:eastAsia="Times New Roman" w:hAnsi="Arial" w:cs="Arial"/>
          <w:sz w:val="32"/>
          <w:szCs w:val="32"/>
          <w:rtl/>
        </w:rPr>
        <w:t xml:space="preserve"> المهارات الهجومية المركبة أثناء ممارستها في الدرس والتي تساهم في رفع مستوى الأداء </w:t>
      </w:r>
      <w:proofErr w:type="spellStart"/>
      <w:r w:rsidRPr="00CA1B61">
        <w:rPr>
          <w:rFonts w:ascii="Arial" w:eastAsia="Times New Roman" w:hAnsi="Arial" w:cs="Arial"/>
          <w:sz w:val="32"/>
          <w:szCs w:val="32"/>
          <w:rtl/>
        </w:rPr>
        <w:t>المهاري</w:t>
      </w:r>
      <w:proofErr w:type="spellEnd"/>
      <w:r w:rsidRPr="00CA1B61">
        <w:rPr>
          <w:rFonts w:ascii="Arial" w:eastAsia="Times New Roman" w:hAnsi="Arial" w:cs="Arial"/>
          <w:sz w:val="32"/>
          <w:szCs w:val="32"/>
          <w:rtl/>
        </w:rPr>
        <w:t xml:space="preserve"> ا</w:t>
      </w:r>
      <w:r w:rsidRPr="00CA1B61">
        <w:rPr>
          <w:rFonts w:ascii="Arial" w:eastAsia="Times New Roman" w:hAnsi="Arial" w:cs="Arial" w:hint="cs"/>
          <w:sz w:val="32"/>
          <w:szCs w:val="32"/>
          <w:rtl/>
        </w:rPr>
        <w:t>لذي</w:t>
      </w:r>
      <w:r w:rsidRPr="00CA1B61">
        <w:rPr>
          <w:rFonts w:ascii="Arial" w:eastAsia="Times New Roman" w:hAnsi="Arial" w:cs="Arial"/>
          <w:sz w:val="32"/>
          <w:szCs w:val="32"/>
          <w:rtl/>
        </w:rPr>
        <w:t xml:space="preserve"> يتضمنه الهدف التعليمي . فضلا عن إن انموذج بايبي يج</w:t>
      </w:r>
      <w:r w:rsidR="00A73179">
        <w:rPr>
          <w:rFonts w:ascii="Arial" w:eastAsia="Times New Roman" w:hAnsi="Arial" w:cs="Arial"/>
          <w:sz w:val="32"/>
          <w:szCs w:val="32"/>
          <w:rtl/>
        </w:rPr>
        <w:t>عل الط</w:t>
      </w:r>
      <w:r w:rsidR="00A73179">
        <w:rPr>
          <w:rFonts w:ascii="Arial" w:eastAsia="Times New Roman" w:hAnsi="Arial" w:cs="Arial" w:hint="cs"/>
          <w:sz w:val="32"/>
          <w:szCs w:val="32"/>
          <w:rtl/>
        </w:rPr>
        <w:t>البات</w:t>
      </w:r>
      <w:r w:rsidR="00A73179">
        <w:rPr>
          <w:rFonts w:ascii="Arial" w:eastAsia="Times New Roman" w:hAnsi="Arial" w:cs="Arial"/>
          <w:sz w:val="32"/>
          <w:szCs w:val="32"/>
          <w:rtl/>
        </w:rPr>
        <w:t xml:space="preserve"> </w:t>
      </w:r>
      <w:r w:rsidR="00A73179">
        <w:rPr>
          <w:rFonts w:ascii="Arial" w:eastAsia="Times New Roman" w:hAnsi="Arial" w:cs="Arial" w:hint="cs"/>
          <w:sz w:val="32"/>
          <w:szCs w:val="32"/>
          <w:rtl/>
        </w:rPr>
        <w:t>القيام</w:t>
      </w:r>
      <w:r w:rsidRPr="00CA1B61">
        <w:rPr>
          <w:rFonts w:ascii="Arial" w:eastAsia="Times New Roman" w:hAnsi="Arial" w:cs="Arial"/>
          <w:sz w:val="32"/>
          <w:szCs w:val="32"/>
          <w:rtl/>
        </w:rPr>
        <w:t xml:space="preserve"> بعملية الاستقصاء </w:t>
      </w:r>
      <w:r w:rsidR="00A73179" w:rsidRPr="00A73179">
        <w:rPr>
          <w:rFonts w:ascii="Arial" w:eastAsia="Times New Roman" w:hAnsi="Arial" w:cs="Arial"/>
          <w:sz w:val="32"/>
          <w:szCs w:val="32"/>
          <w:rtl/>
        </w:rPr>
        <w:t xml:space="preserve">بأنفسهم </w:t>
      </w:r>
      <w:r w:rsidR="00A73179">
        <w:rPr>
          <w:rFonts w:ascii="Arial" w:eastAsia="Times New Roman" w:hAnsi="Arial" w:cs="Arial" w:hint="cs"/>
          <w:sz w:val="32"/>
          <w:szCs w:val="32"/>
          <w:rtl/>
        </w:rPr>
        <w:t>و</w:t>
      </w:r>
      <w:r w:rsidRPr="00CA1B61">
        <w:rPr>
          <w:rFonts w:ascii="Arial" w:eastAsia="Times New Roman" w:hAnsi="Arial" w:cs="Arial"/>
          <w:sz w:val="32"/>
          <w:szCs w:val="32"/>
          <w:rtl/>
        </w:rPr>
        <w:t xml:space="preserve">التي تؤدي إلى التعلّم، فهو ترجمة لبعض أفكار </w:t>
      </w:r>
      <w:proofErr w:type="spellStart"/>
      <w:r w:rsidRPr="00CA1B61">
        <w:rPr>
          <w:rFonts w:ascii="Arial" w:eastAsia="Times New Roman" w:hAnsi="Arial" w:cs="Arial"/>
          <w:sz w:val="32"/>
          <w:szCs w:val="32"/>
          <w:rtl/>
        </w:rPr>
        <w:t>بياجيه</w:t>
      </w:r>
      <w:proofErr w:type="spellEnd"/>
      <w:r w:rsidRPr="00CA1B61">
        <w:rPr>
          <w:rFonts w:ascii="Arial" w:eastAsia="Times New Roman" w:hAnsi="Arial" w:cs="Arial"/>
          <w:sz w:val="32"/>
          <w:szCs w:val="32"/>
          <w:rtl/>
        </w:rPr>
        <w:t xml:space="preserve">  في مجال التدريس بشكل عام , للوصول إلى تحقيق هدف واحد</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يجعل</w:t>
      </w:r>
      <w:r w:rsidRPr="00CA1B61">
        <w:rPr>
          <w:rFonts w:ascii="Arial" w:eastAsia="Times New Roman" w:hAnsi="Arial" w:cs="Arial"/>
          <w:sz w:val="32"/>
          <w:szCs w:val="32"/>
        </w:rPr>
        <w:t xml:space="preserve"> </w:t>
      </w:r>
      <w:r w:rsidR="0017616C">
        <w:rPr>
          <w:rFonts w:ascii="Arial" w:eastAsia="Times New Roman" w:hAnsi="Arial" w:cs="Arial"/>
          <w:sz w:val="32"/>
          <w:szCs w:val="32"/>
          <w:rtl/>
        </w:rPr>
        <w:t>الط</w:t>
      </w:r>
      <w:r w:rsidR="0017616C">
        <w:rPr>
          <w:rFonts w:ascii="Arial" w:eastAsia="Times New Roman" w:hAnsi="Arial" w:cs="Arial" w:hint="cs"/>
          <w:sz w:val="32"/>
          <w:szCs w:val="32"/>
          <w:rtl/>
        </w:rPr>
        <w:t>البات</w:t>
      </w:r>
      <w:r w:rsidRPr="00CA1B61">
        <w:rPr>
          <w:rFonts w:ascii="Arial" w:eastAsia="Times New Roman" w:hAnsi="Arial" w:cs="Arial"/>
          <w:sz w:val="32"/>
          <w:szCs w:val="32"/>
          <w:rtl/>
          <w:lang w:bidi="ar-IQ"/>
        </w:rPr>
        <w:t xml:space="preserve"> </w:t>
      </w:r>
      <w:r w:rsidRPr="00CA1B61">
        <w:rPr>
          <w:rFonts w:ascii="Arial" w:eastAsia="Times New Roman" w:hAnsi="Arial" w:cs="Arial"/>
          <w:sz w:val="32"/>
          <w:szCs w:val="32"/>
          <w:rtl/>
        </w:rPr>
        <w:t>منهمكين</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في</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سلسلة</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من</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الأنشطة</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تبدأ</w:t>
      </w:r>
      <w:r w:rsidRPr="00CA1B61">
        <w:rPr>
          <w:rFonts w:ascii="Arial" w:eastAsia="Times New Roman" w:hAnsi="Arial" w:cs="Arial"/>
          <w:sz w:val="32"/>
          <w:szCs w:val="32"/>
          <w:rtl/>
          <w:lang w:bidi="ar-IQ"/>
        </w:rPr>
        <w:t xml:space="preserve"> </w:t>
      </w:r>
      <w:r w:rsidRPr="00CA1B61">
        <w:rPr>
          <w:rFonts w:ascii="Arial" w:eastAsia="Times New Roman" w:hAnsi="Arial" w:cs="Arial"/>
          <w:sz w:val="32"/>
          <w:szCs w:val="32"/>
          <w:rtl/>
        </w:rPr>
        <w:t>بالاستكشاف</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للأفكار</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ومنها</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تفسير</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إبداعاتهم</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لهذه</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الأفكار</w:t>
      </w:r>
      <w:r w:rsidRPr="00CA1B61">
        <w:rPr>
          <w:rFonts w:ascii="Arial" w:eastAsia="Times New Roman" w:hAnsi="Arial" w:cs="Arial"/>
          <w:sz w:val="32"/>
          <w:szCs w:val="32"/>
        </w:rPr>
        <w:t xml:space="preserve"> </w:t>
      </w:r>
      <w:r w:rsidRPr="00CA1B61">
        <w:rPr>
          <w:rFonts w:ascii="Arial" w:eastAsia="Times New Roman" w:hAnsi="Arial" w:cs="Arial"/>
          <w:sz w:val="32"/>
          <w:szCs w:val="32"/>
          <w:rtl/>
        </w:rPr>
        <w:t>،</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ثم</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إلى</w:t>
      </w:r>
      <w:r w:rsidRPr="00CA1B61">
        <w:rPr>
          <w:rFonts w:ascii="Arial" w:eastAsia="Times New Roman" w:hAnsi="Arial" w:cs="Arial"/>
          <w:sz w:val="32"/>
          <w:szCs w:val="32"/>
          <w:rtl/>
          <w:lang w:bidi="ar-IQ"/>
        </w:rPr>
        <w:t xml:space="preserve"> </w:t>
      </w:r>
      <w:r w:rsidRPr="00CA1B61">
        <w:rPr>
          <w:rFonts w:ascii="Arial" w:eastAsia="Times New Roman" w:hAnsi="Arial" w:cs="Arial"/>
          <w:sz w:val="32"/>
          <w:szCs w:val="32"/>
          <w:rtl/>
        </w:rPr>
        <w:t>بلوغ</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القمة</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في</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الاتساع</w:t>
      </w:r>
      <w:r w:rsidRPr="00CA1B61">
        <w:rPr>
          <w:rFonts w:ascii="Arial" w:eastAsia="Times New Roman" w:hAnsi="Arial" w:cs="Arial"/>
          <w:sz w:val="32"/>
          <w:szCs w:val="32"/>
        </w:rPr>
        <w:t xml:space="preserve"> </w:t>
      </w:r>
      <w:r w:rsidRPr="00CA1B61">
        <w:rPr>
          <w:rFonts w:ascii="Arial" w:eastAsia="Times New Roman" w:hAnsi="Arial" w:cs="Arial"/>
          <w:sz w:val="32"/>
          <w:szCs w:val="32"/>
          <w:rtl/>
        </w:rPr>
        <w:t xml:space="preserve"> </w:t>
      </w:r>
      <w:proofErr w:type="spellStart"/>
      <w:r w:rsidRPr="00CA1B61">
        <w:rPr>
          <w:rFonts w:ascii="Arial" w:eastAsia="Times New Roman" w:hAnsi="Arial" w:cs="Arial"/>
          <w:sz w:val="32"/>
          <w:szCs w:val="32"/>
          <w:rtl/>
        </w:rPr>
        <w:t>المفاهيمي</w:t>
      </w:r>
      <w:proofErr w:type="spellEnd"/>
      <w:r w:rsidRPr="00CA1B61">
        <w:rPr>
          <w:rFonts w:ascii="Arial" w:eastAsia="Times New Roman" w:hAnsi="Arial" w:cs="Arial"/>
          <w:sz w:val="32"/>
          <w:szCs w:val="32"/>
        </w:rPr>
        <w:t xml:space="preserve">  </w:t>
      </w:r>
      <w:r w:rsidRPr="00CA1B61">
        <w:rPr>
          <w:rFonts w:ascii="Arial" w:eastAsia="Times New Roman" w:hAnsi="Arial" w:cs="Arial"/>
          <w:sz w:val="32"/>
          <w:szCs w:val="32"/>
          <w:rtl/>
        </w:rPr>
        <w:t>وتطبيق</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هذه</w:t>
      </w:r>
      <w:r w:rsidRPr="00CA1B61">
        <w:rPr>
          <w:rFonts w:ascii="Arial" w:eastAsia="Times New Roman" w:hAnsi="Arial" w:cs="Arial"/>
          <w:sz w:val="32"/>
          <w:szCs w:val="32"/>
        </w:rPr>
        <w:t xml:space="preserve"> </w:t>
      </w:r>
      <w:r w:rsidRPr="00CA1B61">
        <w:rPr>
          <w:rFonts w:ascii="Arial" w:eastAsia="Times New Roman" w:hAnsi="Arial" w:cs="Arial"/>
          <w:sz w:val="32"/>
          <w:szCs w:val="32"/>
          <w:rtl/>
        </w:rPr>
        <w:t>الأفكار</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في</w:t>
      </w:r>
      <w:r w:rsidRPr="00CA1B61">
        <w:rPr>
          <w:rFonts w:ascii="Arial" w:eastAsia="Times New Roman" w:hAnsi="Arial" w:cs="Arial"/>
          <w:sz w:val="32"/>
          <w:szCs w:val="32"/>
        </w:rPr>
        <w:t xml:space="preserve"> </w:t>
      </w:r>
      <w:r w:rsidRPr="00CA1B61">
        <w:rPr>
          <w:rFonts w:ascii="Arial" w:eastAsia="Times New Roman" w:hAnsi="Arial" w:cs="Arial"/>
          <w:sz w:val="32"/>
          <w:szCs w:val="32"/>
          <w:rtl/>
        </w:rPr>
        <w:t>مشكلات</w:t>
      </w:r>
      <w:r w:rsidRPr="00CA1B61">
        <w:rPr>
          <w:rFonts w:ascii="Arial" w:eastAsia="Times New Roman" w:hAnsi="Arial" w:cs="Arial"/>
          <w:sz w:val="32"/>
          <w:szCs w:val="32"/>
          <w:rtl/>
          <w:lang w:bidi="ar-IQ"/>
        </w:rPr>
        <w:t xml:space="preserve"> </w:t>
      </w:r>
      <w:r w:rsidRPr="00CA1B61">
        <w:rPr>
          <w:rFonts w:ascii="Arial" w:eastAsia="Times New Roman" w:hAnsi="Arial" w:cs="Arial"/>
          <w:sz w:val="32"/>
          <w:szCs w:val="32"/>
          <w:rtl/>
        </w:rPr>
        <w:t>جديدة</w:t>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vertAlign w:val="superscript"/>
          <w:rtl/>
        </w:rPr>
        <w:footnoteReference w:id="1"/>
      </w:r>
      <w:r w:rsidRPr="00CA1B61">
        <w:rPr>
          <w:rFonts w:ascii="Arial" w:eastAsia="Times New Roman" w:hAnsi="Arial" w:cs="Arial"/>
          <w:sz w:val="32"/>
          <w:szCs w:val="32"/>
          <w:vertAlign w:val="superscript"/>
          <w:rtl/>
          <w:lang w:bidi="ar-IQ"/>
        </w:rPr>
        <w:t>)</w:t>
      </w:r>
      <w:r w:rsidRPr="00CA1B61">
        <w:rPr>
          <w:rFonts w:ascii="Arial" w:eastAsia="Times New Roman" w:hAnsi="Arial" w:cs="Arial"/>
          <w:sz w:val="32"/>
          <w:szCs w:val="32"/>
          <w:rtl/>
          <w:lang w:bidi="ar-IQ"/>
        </w:rPr>
        <w:t xml:space="preserve">. </w:t>
      </w:r>
    </w:p>
    <w:p w:rsidR="00CA1B61" w:rsidRPr="00CA1B61" w:rsidRDefault="00CA1B61" w:rsidP="00CA1B61">
      <w:pPr>
        <w:jc w:val="both"/>
        <w:rPr>
          <w:rFonts w:ascii="Arial" w:eastAsia="Times New Roman" w:hAnsi="Arial" w:cs="Arial"/>
          <w:sz w:val="32"/>
          <w:szCs w:val="32"/>
          <w:rtl/>
          <w:lang w:bidi="ar-IQ"/>
        </w:rPr>
      </w:pPr>
      <w:r w:rsidRPr="00CA1B61">
        <w:rPr>
          <w:rFonts w:ascii="Arial" w:eastAsia="Times New Roman" w:hAnsi="Arial" w:cs="Arial"/>
          <w:sz w:val="32"/>
          <w:szCs w:val="32"/>
          <w:rtl/>
          <w:lang w:bidi="ar-IQ"/>
        </w:rPr>
        <w:t xml:space="preserve">    </w:t>
      </w:r>
      <w:r w:rsidRPr="00CA1B61">
        <w:rPr>
          <w:rFonts w:ascii="Arial" w:eastAsia="Times New Roman" w:hAnsi="Arial" w:cs="Arial" w:hint="cs"/>
          <w:sz w:val="32"/>
          <w:szCs w:val="32"/>
          <w:rtl/>
          <w:lang w:bidi="ar-IQ"/>
        </w:rPr>
        <w:t xml:space="preserve">  </w:t>
      </w:r>
      <w:r w:rsidRPr="00CA1B61">
        <w:rPr>
          <w:rFonts w:ascii="Arial" w:eastAsia="Times New Roman" w:hAnsi="Arial" w:cs="Arial"/>
          <w:sz w:val="32"/>
          <w:szCs w:val="32"/>
          <w:rtl/>
          <w:lang w:bidi="ar-IQ"/>
        </w:rPr>
        <w:t>كما ان انموذج بايبي له اهمية من خلال مساعدة المتعلم على تشكيل المعلومة واضافة صفة الذاتية عليها وبالطريقة التي تروق لكل منهم من خلال استخدام الم</w:t>
      </w:r>
      <w:r w:rsidRPr="00CA1B61">
        <w:rPr>
          <w:rFonts w:ascii="Arial" w:eastAsia="Times New Roman" w:hAnsi="Arial" w:cs="Arial" w:hint="cs"/>
          <w:sz w:val="32"/>
          <w:szCs w:val="32"/>
          <w:rtl/>
          <w:lang w:bidi="ar-IQ"/>
        </w:rPr>
        <w:t xml:space="preserve">درس </w:t>
      </w:r>
      <w:r w:rsidRPr="00CA1B61">
        <w:rPr>
          <w:rFonts w:ascii="Arial" w:eastAsia="Times New Roman" w:hAnsi="Arial" w:cs="Arial"/>
          <w:sz w:val="32"/>
          <w:szCs w:val="32"/>
          <w:rtl/>
          <w:lang w:bidi="ar-IQ"/>
        </w:rPr>
        <w:t xml:space="preserve">لبعض التوجيهات البسيطة , وهذا ما عمل عليه الباحث من خلال ورقة دليل الواجب الذي عد لكل طالبة وما </w:t>
      </w:r>
      <w:r w:rsidRPr="00CA1B61">
        <w:rPr>
          <w:rFonts w:ascii="Arial" w:eastAsia="Times New Roman" w:hAnsi="Arial" w:cs="Arial" w:hint="cs"/>
          <w:sz w:val="32"/>
          <w:szCs w:val="32"/>
          <w:rtl/>
          <w:lang w:bidi="ar-IQ"/>
        </w:rPr>
        <w:t>يحتوي</w:t>
      </w:r>
      <w:r w:rsidRPr="00CA1B61">
        <w:rPr>
          <w:rFonts w:ascii="Arial" w:eastAsia="Times New Roman" w:hAnsi="Arial" w:cs="Arial" w:hint="eastAsia"/>
          <w:sz w:val="32"/>
          <w:szCs w:val="32"/>
          <w:rtl/>
          <w:lang w:bidi="ar-IQ"/>
        </w:rPr>
        <w:t>ه</w:t>
      </w:r>
      <w:r w:rsidRPr="00CA1B61">
        <w:rPr>
          <w:rFonts w:ascii="Arial" w:eastAsia="Times New Roman" w:hAnsi="Arial" w:cs="Arial"/>
          <w:sz w:val="32"/>
          <w:szCs w:val="32"/>
          <w:rtl/>
          <w:lang w:bidi="ar-IQ"/>
        </w:rPr>
        <w:t xml:space="preserve"> من مفردات فيما يخص المهارة المراد تعلمها بشكل واضح ومتسلسل تأخذ بنظر الاعتبار قدرات وقابليات المتعلمين وميولهم , بالإضافة الى ان عملية تطبيق الدليل من الطالبة يمكن ان تؤديها بشكل يبعدها عن ضغط المدرس او الالتزام بأوامره طيلة مدة الدرس او الوحدة التعليمية مما اتاح لها هامش من حرية </w:t>
      </w:r>
      <w:r w:rsidRPr="00CA1B61">
        <w:rPr>
          <w:rFonts w:ascii="Arial" w:eastAsia="Times New Roman" w:hAnsi="Arial" w:cs="Arial"/>
          <w:sz w:val="32"/>
          <w:szCs w:val="32"/>
          <w:rtl/>
          <w:lang w:bidi="ar-IQ"/>
        </w:rPr>
        <w:lastRenderedPageBreak/>
        <w:t>الاختبار وتحويل ما مكتوب بالدليل الى حالة عملية تطبيقية , من خلال تعلم المهارة وربط اجزاءها بشكل متسلسل من السهل الى الصعب للوصول الى الاداء الامثل للمهارة المراد تعلمها ل</w:t>
      </w:r>
      <w:r w:rsidRPr="00CA1B61">
        <w:rPr>
          <w:rFonts w:ascii="Arial" w:eastAsia="Times New Roman" w:hAnsi="Arial" w:cs="Arial" w:hint="cs"/>
          <w:sz w:val="32"/>
          <w:szCs w:val="32"/>
          <w:rtl/>
          <w:lang w:bidi="ar-IQ"/>
        </w:rPr>
        <w:t>أ</w:t>
      </w:r>
      <w:r w:rsidRPr="00CA1B61">
        <w:rPr>
          <w:rFonts w:ascii="Arial" w:eastAsia="Times New Roman" w:hAnsi="Arial" w:cs="Arial"/>
          <w:sz w:val="32"/>
          <w:szCs w:val="32"/>
          <w:rtl/>
          <w:lang w:bidi="ar-IQ"/>
        </w:rPr>
        <w:t>ن انموذج بايبي يبين ب</w:t>
      </w:r>
      <w:r w:rsidRPr="00CA1B61">
        <w:rPr>
          <w:rFonts w:ascii="Arial" w:eastAsia="Times New Roman" w:hAnsi="Arial" w:cs="Arial" w:hint="cs"/>
          <w:sz w:val="32"/>
          <w:szCs w:val="32"/>
          <w:rtl/>
          <w:lang w:bidi="ar-IQ"/>
        </w:rPr>
        <w:t>أ</w:t>
      </w:r>
      <w:r w:rsidRPr="00CA1B61">
        <w:rPr>
          <w:rFonts w:ascii="Arial" w:eastAsia="Times New Roman" w:hAnsi="Arial" w:cs="Arial"/>
          <w:sz w:val="32"/>
          <w:szCs w:val="32"/>
          <w:rtl/>
          <w:lang w:bidi="ar-IQ"/>
        </w:rPr>
        <w:t xml:space="preserve">ن المعرفة تبنى بنشاط المتعلمين انفسهم من خلال تكامل المعلومات والخبرات الجديدة والتغذية الراجعة ليصبح التعلم هنا ذات معنى للمتعلم وهذا </w:t>
      </w:r>
      <w:r w:rsidRPr="00CA1B61">
        <w:rPr>
          <w:rFonts w:ascii="Arial" w:eastAsia="Times New Roman" w:hAnsi="Arial" w:cs="Arial" w:hint="cs"/>
          <w:sz w:val="32"/>
          <w:szCs w:val="32"/>
          <w:rtl/>
          <w:lang w:bidi="ar-IQ"/>
        </w:rPr>
        <w:t xml:space="preserve">      </w:t>
      </w:r>
      <w:r w:rsidRPr="00CA1B61">
        <w:rPr>
          <w:rFonts w:ascii="Arial" w:eastAsia="Times New Roman" w:hAnsi="Arial" w:cs="Arial"/>
          <w:sz w:val="32"/>
          <w:szCs w:val="32"/>
          <w:rtl/>
          <w:lang w:bidi="ar-IQ"/>
        </w:rPr>
        <w:t>ما اكده (علي محمد 2000) ان انموذج التعلم بايبي يتيح الفرصة امام المتعلمين للتفكير في اكبر عدد من حلول للمشكلة الواحدة مما يقوده الى استخدام التفكير الابتكاري الامر الذي يؤدي الى تنميته لدى المتعلمين</w:t>
      </w:r>
      <w:r w:rsidRPr="00CA1B61">
        <w:rPr>
          <w:rFonts w:ascii="Arial" w:eastAsia="Times New Roman" w:hAnsi="Arial" w:cs="Arial"/>
          <w:sz w:val="32"/>
          <w:szCs w:val="32"/>
          <w:vertAlign w:val="superscript"/>
          <w:rtl/>
          <w:lang w:bidi="ar-IQ"/>
        </w:rPr>
        <w:t>(</w:t>
      </w:r>
      <w:r w:rsidRPr="00CA1B61">
        <w:rPr>
          <w:rFonts w:ascii="Arial" w:eastAsia="Times New Roman" w:hAnsi="Arial" w:cs="Arial"/>
          <w:sz w:val="32"/>
          <w:szCs w:val="32"/>
          <w:vertAlign w:val="superscript"/>
          <w:rtl/>
          <w:lang w:bidi="ar-IQ"/>
        </w:rPr>
        <w:footnoteReference w:id="2"/>
      </w:r>
      <w:r w:rsidRPr="00CA1B61">
        <w:rPr>
          <w:rFonts w:ascii="Arial" w:eastAsia="Times New Roman" w:hAnsi="Arial" w:cs="Arial"/>
          <w:sz w:val="32"/>
          <w:szCs w:val="32"/>
          <w:vertAlign w:val="superscript"/>
          <w:rtl/>
          <w:lang w:bidi="ar-IQ"/>
        </w:rPr>
        <w:t>)</w:t>
      </w:r>
      <w:r w:rsidRPr="00CA1B61">
        <w:rPr>
          <w:rFonts w:ascii="Arial" w:eastAsia="Times New Roman" w:hAnsi="Arial" w:cs="Arial"/>
          <w:sz w:val="32"/>
          <w:szCs w:val="32"/>
          <w:rtl/>
          <w:lang w:bidi="ar-IQ"/>
        </w:rPr>
        <w:t>.</w:t>
      </w:r>
    </w:p>
    <w:p w:rsidR="00CA1B61" w:rsidRPr="00CA1B61" w:rsidRDefault="00CA1B61" w:rsidP="00CA1B61">
      <w:pPr>
        <w:jc w:val="both"/>
        <w:rPr>
          <w:rFonts w:ascii="Arial" w:eastAsia="Times New Roman" w:hAnsi="Arial" w:cs="Arial"/>
          <w:sz w:val="32"/>
          <w:szCs w:val="32"/>
          <w:rtl/>
          <w:lang w:bidi="ar-IQ"/>
        </w:rPr>
      </w:pPr>
      <w:r w:rsidRPr="00CA1B61">
        <w:rPr>
          <w:rFonts w:ascii="Arial" w:eastAsia="Times New Roman" w:hAnsi="Arial" w:cs="Arial"/>
          <w:sz w:val="32"/>
          <w:szCs w:val="32"/>
          <w:rtl/>
          <w:lang w:bidi="ar-IQ"/>
        </w:rPr>
        <w:t xml:space="preserve">    </w:t>
      </w:r>
      <w:r w:rsidRPr="00CA1B61">
        <w:rPr>
          <w:rFonts w:ascii="Arial" w:eastAsia="Times New Roman" w:hAnsi="Arial" w:cs="Arial" w:hint="cs"/>
          <w:sz w:val="32"/>
          <w:szCs w:val="32"/>
          <w:rtl/>
          <w:lang w:bidi="ar-IQ"/>
        </w:rPr>
        <w:t xml:space="preserve"> </w:t>
      </w:r>
      <w:r w:rsidRPr="00CA1B61">
        <w:rPr>
          <w:rFonts w:ascii="Arial" w:eastAsia="Times New Roman" w:hAnsi="Arial" w:cs="Arial"/>
          <w:sz w:val="32"/>
          <w:szCs w:val="32"/>
          <w:rtl/>
          <w:lang w:bidi="ar-IQ"/>
        </w:rPr>
        <w:t xml:space="preserve">ومن مميزات انموذج بايبي هو المساعدة على زيادة دافعية المتعلم نحو المهارة بسبب التفاعل الايجابي بين المتعلم وأقرانه من جهة وبين المتعلم وتكنيك المهارة والمعلم من جهة اخرى .وهذا ما اكده (عصام </w:t>
      </w:r>
      <w:proofErr w:type="spellStart"/>
      <w:r w:rsidRPr="00CA1B61">
        <w:rPr>
          <w:rFonts w:ascii="Arial" w:eastAsia="Times New Roman" w:hAnsi="Arial" w:cs="Arial"/>
          <w:sz w:val="32"/>
          <w:szCs w:val="32"/>
          <w:rtl/>
          <w:lang w:bidi="ar-IQ"/>
        </w:rPr>
        <w:t>الشنطاوي</w:t>
      </w:r>
      <w:proofErr w:type="spellEnd"/>
      <w:r w:rsidRPr="00CA1B61">
        <w:rPr>
          <w:rFonts w:ascii="Arial" w:eastAsia="Times New Roman" w:hAnsi="Arial" w:cs="Arial"/>
          <w:sz w:val="32"/>
          <w:szCs w:val="32"/>
          <w:rtl/>
          <w:lang w:bidi="ar-IQ"/>
        </w:rPr>
        <w:t xml:space="preserve"> وهاني العبيدي 2006) </w:t>
      </w:r>
      <w:r w:rsidRPr="00CA1B61">
        <w:rPr>
          <w:rFonts w:ascii="Arial" w:eastAsia="Times New Roman" w:hAnsi="Arial" w:cs="Arial" w:hint="cs"/>
          <w:sz w:val="32"/>
          <w:szCs w:val="32"/>
          <w:rtl/>
          <w:lang w:bidi="ar-IQ"/>
        </w:rPr>
        <w:t xml:space="preserve">من </w:t>
      </w:r>
      <w:r w:rsidRPr="00CA1B61">
        <w:rPr>
          <w:rFonts w:ascii="Arial" w:eastAsia="Times New Roman" w:hAnsi="Arial" w:cs="Arial"/>
          <w:sz w:val="32"/>
          <w:szCs w:val="32"/>
          <w:rtl/>
          <w:lang w:bidi="ar-IQ"/>
        </w:rPr>
        <w:t>"ان استراتيجية التعلم البنائي تعطي فرص افضل للمتعلم للمشاركة الفعالة في العملية التعليمية حيث ان المتعلمين يظهرون حماساً واندفاعاً نحو العمل للتعلم"</w:t>
      </w:r>
      <w:r w:rsidRPr="00CA1B61">
        <w:rPr>
          <w:rFonts w:ascii="Arial" w:eastAsia="Times New Roman" w:hAnsi="Arial" w:cs="Arial"/>
          <w:sz w:val="32"/>
          <w:szCs w:val="32"/>
          <w:vertAlign w:val="superscript"/>
          <w:rtl/>
          <w:lang w:bidi="ar-IQ"/>
        </w:rPr>
        <w:t>(</w:t>
      </w:r>
      <w:r w:rsidRPr="00CA1B61">
        <w:rPr>
          <w:rFonts w:ascii="Arial" w:eastAsia="Times New Roman" w:hAnsi="Arial" w:cs="Arial"/>
          <w:sz w:val="32"/>
          <w:szCs w:val="32"/>
          <w:vertAlign w:val="superscript"/>
          <w:rtl/>
          <w:lang w:bidi="ar-IQ"/>
        </w:rPr>
        <w:footnoteReference w:id="3"/>
      </w:r>
      <w:r w:rsidRPr="00CA1B61">
        <w:rPr>
          <w:rFonts w:ascii="Arial" w:eastAsia="Times New Roman" w:hAnsi="Arial" w:cs="Arial"/>
          <w:sz w:val="32"/>
          <w:szCs w:val="32"/>
          <w:vertAlign w:val="superscript"/>
          <w:rtl/>
          <w:lang w:bidi="ar-IQ"/>
        </w:rPr>
        <w:t>)</w:t>
      </w:r>
      <w:r w:rsidRPr="00CA1B61">
        <w:rPr>
          <w:rFonts w:ascii="Arial" w:eastAsia="Times New Roman" w:hAnsi="Arial" w:cs="Arial"/>
          <w:sz w:val="32"/>
          <w:szCs w:val="32"/>
          <w:rtl/>
          <w:lang w:bidi="ar-IQ"/>
        </w:rPr>
        <w:t xml:space="preserve"> .</w:t>
      </w:r>
    </w:p>
    <w:p w:rsidR="00CA1B61" w:rsidRPr="00CA1B61" w:rsidRDefault="00CA1B61" w:rsidP="00CA1B61">
      <w:pPr>
        <w:jc w:val="both"/>
        <w:rPr>
          <w:rFonts w:ascii="Arial" w:eastAsia="Times New Roman" w:hAnsi="Arial" w:cs="Arial"/>
          <w:sz w:val="32"/>
          <w:szCs w:val="32"/>
          <w:rtl/>
          <w:lang w:bidi="ar-IQ"/>
        </w:rPr>
      </w:pPr>
      <w:r w:rsidRPr="00CA1B61">
        <w:rPr>
          <w:rFonts w:ascii="Arial" w:eastAsia="Times New Roman" w:hAnsi="Arial" w:cs="Arial"/>
          <w:sz w:val="32"/>
          <w:szCs w:val="32"/>
          <w:rtl/>
        </w:rPr>
        <w:t xml:space="preserve">  </w:t>
      </w:r>
      <w:r w:rsidRPr="00CA1B61">
        <w:rPr>
          <w:rFonts w:ascii="Arial" w:eastAsia="Times New Roman" w:hAnsi="Arial" w:cs="Arial" w:hint="cs"/>
          <w:sz w:val="32"/>
          <w:szCs w:val="32"/>
          <w:rtl/>
        </w:rPr>
        <w:t xml:space="preserve">    </w:t>
      </w:r>
      <w:r w:rsidRPr="00CA1B61">
        <w:rPr>
          <w:rFonts w:ascii="Arial" w:eastAsia="Times New Roman" w:hAnsi="Arial" w:cs="Arial"/>
          <w:sz w:val="32"/>
          <w:szCs w:val="32"/>
          <w:rtl/>
        </w:rPr>
        <w:t xml:space="preserve">فضلا عن أن </w:t>
      </w:r>
      <w:r w:rsidRPr="00CA1B61">
        <w:rPr>
          <w:rFonts w:ascii="Arial" w:eastAsia="Times New Roman" w:hAnsi="Arial" w:cs="Arial"/>
          <w:sz w:val="32"/>
          <w:szCs w:val="32"/>
          <w:rtl/>
          <w:lang w:bidi="ar-IQ"/>
        </w:rPr>
        <w:t xml:space="preserve">سبب </w:t>
      </w:r>
      <w:r w:rsidRPr="00CA1B61">
        <w:rPr>
          <w:rFonts w:ascii="Arial" w:eastAsia="Times New Roman" w:hAnsi="Arial" w:cs="Arial"/>
          <w:sz w:val="32"/>
          <w:szCs w:val="32"/>
          <w:rtl/>
        </w:rPr>
        <w:t>هذا</w:t>
      </w:r>
      <w:r w:rsidRPr="00CA1B61">
        <w:rPr>
          <w:rFonts w:ascii="Arial" w:eastAsia="Times New Roman" w:hAnsi="Arial" w:cs="Arial"/>
          <w:sz w:val="32"/>
          <w:szCs w:val="32"/>
          <w:rtl/>
          <w:lang w:bidi="ar-IQ"/>
        </w:rPr>
        <w:t xml:space="preserve"> التطور يعود إلى أن الطالبات في هذا الأنموذج لديهن الفرصة الجيدة لتصحيح أخطاء أدائهن الحركي في وقت مبكر عن طريق تلقي التغذية الراجعة من المدرس مباشرة من دون انتظار وهذا بدوره ينعكس على تطور مستوى التعلم لديهن وكما أكدت (عفاف عبد الكريم ) " إن المستويات العالية لوقت النشاط مطلوبة ويجب </w:t>
      </w:r>
      <w:r w:rsidRPr="00CA1B61">
        <w:rPr>
          <w:rFonts w:ascii="Arial" w:eastAsia="Times New Roman" w:hAnsi="Arial" w:cs="Arial" w:hint="cs"/>
          <w:sz w:val="32"/>
          <w:szCs w:val="32"/>
          <w:rtl/>
          <w:lang w:bidi="ar-IQ"/>
        </w:rPr>
        <w:t>أ</w:t>
      </w:r>
      <w:r w:rsidRPr="00CA1B61">
        <w:rPr>
          <w:rFonts w:ascii="Arial" w:eastAsia="Times New Roman" w:hAnsi="Arial" w:cs="Arial"/>
          <w:sz w:val="32"/>
          <w:szCs w:val="32"/>
          <w:rtl/>
          <w:lang w:bidi="ar-IQ"/>
        </w:rPr>
        <w:t>ن لا يقل المستوى عن (</w:t>
      </w:r>
      <w:r w:rsidRPr="00CA1B61">
        <w:rPr>
          <w:rFonts w:ascii="Arial" w:eastAsia="Times New Roman" w:hAnsi="Arial" w:cs="Arial"/>
          <w:sz w:val="32"/>
          <w:szCs w:val="32"/>
        </w:rPr>
        <w:t>50</w:t>
      </w:r>
      <w:r w:rsidRPr="00CA1B61">
        <w:rPr>
          <w:rFonts w:ascii="Arial" w:eastAsia="Times New Roman" w:hAnsi="Arial" w:cs="Arial"/>
          <w:sz w:val="32"/>
          <w:szCs w:val="32"/>
          <w:rtl/>
        </w:rPr>
        <w:t xml:space="preserve">%) من الوقت الكلي لدرس التربية الرياضية" </w:t>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vertAlign w:val="superscript"/>
          <w:rtl/>
          <w:lang w:bidi="ar-IQ"/>
        </w:rPr>
        <w:footnoteReference w:id="4"/>
      </w:r>
      <w:r w:rsidRPr="00CA1B61">
        <w:rPr>
          <w:rFonts w:ascii="Arial" w:eastAsia="Times New Roman" w:hAnsi="Arial" w:cs="Arial"/>
          <w:sz w:val="32"/>
          <w:szCs w:val="32"/>
          <w:vertAlign w:val="superscript"/>
          <w:rtl/>
          <w:lang w:bidi="ar-IQ"/>
        </w:rPr>
        <w:t>)</w:t>
      </w:r>
      <w:r w:rsidRPr="00CA1B61">
        <w:rPr>
          <w:rFonts w:ascii="Arial" w:eastAsia="Times New Roman" w:hAnsi="Arial" w:cs="Arial"/>
          <w:sz w:val="32"/>
          <w:szCs w:val="32"/>
          <w:rtl/>
          <w:lang w:bidi="ar-IQ"/>
        </w:rPr>
        <w:t xml:space="preserve">. كذلك يتميز هذا الأنموذج بزيادة نسبة اشتراك الطالبات الفعلي في الدرس خلال الأداء الحركي وهذه الزيادة تسمح للطالبات بالتدريب المتكرر على الواجب الحركي مع تصحيح </w:t>
      </w:r>
      <w:proofErr w:type="gramStart"/>
      <w:r w:rsidRPr="00CA1B61">
        <w:rPr>
          <w:rFonts w:ascii="Arial" w:eastAsia="Times New Roman" w:hAnsi="Arial" w:cs="Arial"/>
          <w:sz w:val="32"/>
          <w:szCs w:val="32"/>
          <w:rtl/>
          <w:lang w:bidi="ar-IQ"/>
        </w:rPr>
        <w:t>الأخطاء .</w:t>
      </w:r>
      <w:proofErr w:type="gramEnd"/>
      <w:r w:rsidRPr="00CA1B61">
        <w:rPr>
          <w:rFonts w:ascii="Arial" w:eastAsia="Times New Roman" w:hAnsi="Arial" w:cs="Arial"/>
          <w:sz w:val="32"/>
          <w:szCs w:val="32"/>
          <w:rtl/>
          <w:lang w:bidi="ar-IQ"/>
        </w:rPr>
        <w:t xml:space="preserve"> </w:t>
      </w:r>
    </w:p>
    <w:p w:rsidR="00CA1B61" w:rsidRPr="00CA1B61" w:rsidRDefault="00CA1B61" w:rsidP="00CA1B61">
      <w:pPr>
        <w:jc w:val="both"/>
        <w:rPr>
          <w:rFonts w:ascii="Arial" w:eastAsia="Times New Roman" w:hAnsi="Arial" w:cs="Arial"/>
          <w:sz w:val="32"/>
          <w:szCs w:val="32"/>
          <w:rtl/>
          <w:lang w:bidi="ar-IQ"/>
        </w:rPr>
      </w:pPr>
      <w:r w:rsidRPr="00CA1B61">
        <w:rPr>
          <w:rFonts w:ascii="Arial" w:eastAsia="Times New Roman" w:hAnsi="Arial" w:cs="Arial"/>
          <w:sz w:val="32"/>
          <w:szCs w:val="32"/>
          <w:rtl/>
          <w:lang w:bidi="ar-IQ"/>
        </w:rPr>
        <w:t xml:space="preserve"> </w:t>
      </w:r>
      <w:r w:rsidRPr="00CA1B61">
        <w:rPr>
          <w:rFonts w:ascii="Arial" w:eastAsia="Times New Roman" w:hAnsi="Arial" w:cs="Arial" w:hint="cs"/>
          <w:sz w:val="32"/>
          <w:szCs w:val="32"/>
          <w:rtl/>
        </w:rPr>
        <w:t xml:space="preserve">    </w:t>
      </w:r>
      <w:r w:rsidRPr="00CA1B61">
        <w:rPr>
          <w:rFonts w:ascii="Arial" w:eastAsia="Times New Roman" w:hAnsi="Arial" w:cs="Arial"/>
          <w:sz w:val="32"/>
          <w:szCs w:val="32"/>
          <w:rtl/>
        </w:rPr>
        <w:t xml:space="preserve"> </w:t>
      </w:r>
      <w:r w:rsidRPr="00CA1B61">
        <w:rPr>
          <w:rFonts w:ascii="Arial" w:eastAsia="Times New Roman" w:hAnsi="Arial" w:cs="Arial"/>
          <w:sz w:val="32"/>
          <w:szCs w:val="32"/>
          <w:rtl/>
          <w:lang w:bidi="ar-IQ"/>
        </w:rPr>
        <w:t xml:space="preserve">ويعزو الباحث تطور المهارات الهجومية المركبة من خلال استخدام تقنيات الحاسوب في عرض الأنموذج المثالي امام الطالبات من قبل المدرس ، وبهذا العرض استفادت المجموعة التجريبية الاولى البصرية معلومات كافية عن الأداء كتغذية راجعة خارجية مرئية تساهم في تطور العمليات العقلية لدى الطالبات من خلال إدراك الأداء الصحيح للحركة ومن ثم التعلم الصحيح لها ، وربط هذا الإدراك والتعلم مع الجانب </w:t>
      </w:r>
      <w:proofErr w:type="spellStart"/>
      <w:r w:rsidRPr="00CA1B61">
        <w:rPr>
          <w:rFonts w:ascii="Arial" w:eastAsia="Times New Roman" w:hAnsi="Arial" w:cs="Arial"/>
          <w:sz w:val="32"/>
          <w:szCs w:val="32"/>
          <w:rtl/>
          <w:lang w:bidi="ar-IQ"/>
        </w:rPr>
        <w:lastRenderedPageBreak/>
        <w:t>المهاري</w:t>
      </w:r>
      <w:proofErr w:type="spellEnd"/>
      <w:r w:rsidRPr="00CA1B61">
        <w:rPr>
          <w:rFonts w:ascii="Arial" w:eastAsia="Times New Roman" w:hAnsi="Arial" w:cs="Arial"/>
          <w:sz w:val="32"/>
          <w:szCs w:val="32"/>
          <w:rtl/>
          <w:lang w:bidi="ar-IQ"/>
        </w:rPr>
        <w:t xml:space="preserve"> بتوافق عال</w:t>
      </w:r>
      <w:r w:rsidRPr="00CA1B61">
        <w:rPr>
          <w:rFonts w:ascii="Arial" w:eastAsia="Times New Roman" w:hAnsi="Arial" w:cs="Arial" w:hint="cs"/>
          <w:sz w:val="32"/>
          <w:szCs w:val="32"/>
          <w:vertAlign w:val="subscript"/>
          <w:rtl/>
          <w:lang w:bidi="ar-IQ"/>
        </w:rPr>
        <w:t>ً</w:t>
      </w:r>
      <w:r w:rsidRPr="00CA1B61">
        <w:rPr>
          <w:rFonts w:ascii="Arial" w:eastAsia="Times New Roman" w:hAnsi="Arial" w:cs="Arial"/>
          <w:sz w:val="32"/>
          <w:szCs w:val="32"/>
          <w:rtl/>
          <w:lang w:bidi="ar-IQ"/>
        </w:rPr>
        <w:t xml:space="preserve"> لأداء المهارات بأحسن صورة وأفضل اداء , </w:t>
      </w:r>
      <w:r w:rsidRPr="00CA1B61">
        <w:rPr>
          <w:rFonts w:ascii="Arial" w:eastAsia="Times New Roman" w:hAnsi="Arial" w:cs="Arial" w:hint="cs"/>
          <w:sz w:val="32"/>
          <w:szCs w:val="32"/>
          <w:rtl/>
        </w:rPr>
        <w:t xml:space="preserve">وهذا </w:t>
      </w:r>
      <w:r w:rsidRPr="00CA1B61">
        <w:rPr>
          <w:rFonts w:ascii="Arial" w:eastAsia="Times New Roman" w:hAnsi="Arial" w:cs="Arial"/>
          <w:sz w:val="32"/>
          <w:szCs w:val="32"/>
          <w:rtl/>
        </w:rPr>
        <w:t xml:space="preserve">ما أشار اليه  </w:t>
      </w:r>
      <w:r w:rsidRPr="00CA1B61">
        <w:rPr>
          <w:rFonts w:ascii="Arial" w:eastAsia="Times New Roman" w:hAnsi="Arial" w:cs="Arial" w:hint="cs"/>
          <w:sz w:val="32"/>
          <w:szCs w:val="32"/>
          <w:rtl/>
        </w:rPr>
        <w:t>(</w:t>
      </w:r>
      <w:r w:rsidRPr="00CA1B61">
        <w:rPr>
          <w:rFonts w:ascii="Arial" w:eastAsia="Times New Roman" w:hAnsi="Arial" w:cs="Arial"/>
          <w:sz w:val="32"/>
          <w:szCs w:val="32"/>
          <w:rtl/>
        </w:rPr>
        <w:t>محمد سعد زغلول وآخرون ) أن تقنيات الحاسوب واحدة من أهم العناصر الأساس في عملية التعليم والتعلم لما يقوم به من نقل صورة واضحة عن الحركة بصورة تامة أو مجزئة , إذ  إن هناك مهارات يجب أن تتجزأ لفهمها من المتعلمين وممكن مشاهدتها عن طريق هذه التقنيات , إذ تتمتع  كوسيلة تعليمية  بمزايا كثيرة تمد المتعلم بمعلومات عدة ذات فائدة كبيرة</w:t>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vertAlign w:val="superscript"/>
          <w:rtl/>
        </w:rPr>
        <w:footnoteReference w:id="5"/>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rtl/>
        </w:rPr>
        <w:t xml:space="preserve"> . </w:t>
      </w:r>
      <w:r w:rsidRPr="00CA1B61">
        <w:rPr>
          <w:rFonts w:ascii="Arial" w:eastAsia="Times New Roman" w:hAnsi="Arial" w:cs="Arial"/>
          <w:sz w:val="32"/>
          <w:szCs w:val="32"/>
          <w:rtl/>
          <w:lang w:bidi="ar-IQ"/>
        </w:rPr>
        <w:t xml:space="preserve"> </w:t>
      </w:r>
    </w:p>
    <w:p w:rsidR="00EB6938" w:rsidRDefault="00CA1B61" w:rsidP="00EB6938">
      <w:pPr>
        <w:jc w:val="both"/>
        <w:rPr>
          <w:rFonts w:ascii="Arial" w:eastAsia="Times New Roman" w:hAnsi="Arial" w:cs="Arial"/>
          <w:sz w:val="32"/>
          <w:szCs w:val="32"/>
          <w:rtl/>
        </w:rPr>
      </w:pPr>
      <w:r w:rsidRPr="00CA1B61">
        <w:rPr>
          <w:rFonts w:ascii="Arial" w:eastAsia="Times New Roman" w:hAnsi="Arial" w:cs="Arial"/>
          <w:sz w:val="32"/>
          <w:szCs w:val="32"/>
          <w:rtl/>
        </w:rPr>
        <w:t xml:space="preserve">     وان </w:t>
      </w:r>
      <w:r w:rsidRPr="00CA1B61">
        <w:rPr>
          <w:rFonts w:ascii="Arial" w:eastAsia="Times New Roman" w:hAnsi="Arial" w:cs="Arial" w:hint="cs"/>
          <w:sz w:val="32"/>
          <w:szCs w:val="32"/>
          <w:rtl/>
        </w:rPr>
        <w:t>ل</w:t>
      </w:r>
      <w:r w:rsidRPr="00CA1B61">
        <w:rPr>
          <w:rFonts w:ascii="Arial" w:eastAsia="Times New Roman" w:hAnsi="Arial" w:cs="Arial"/>
          <w:sz w:val="32"/>
          <w:szCs w:val="32"/>
          <w:rtl/>
        </w:rPr>
        <w:t xml:space="preserve">لحاسوب </w:t>
      </w:r>
      <w:r w:rsidRPr="00CA1B61">
        <w:rPr>
          <w:rFonts w:ascii="Arial" w:eastAsia="Times New Roman" w:hAnsi="Arial" w:cs="Arial" w:hint="cs"/>
          <w:sz w:val="32"/>
          <w:szCs w:val="32"/>
          <w:rtl/>
        </w:rPr>
        <w:t xml:space="preserve">في عرض الصور اهمية </w:t>
      </w:r>
      <w:r w:rsidRPr="00CA1B61">
        <w:rPr>
          <w:rFonts w:ascii="Arial" w:eastAsia="Times New Roman" w:hAnsi="Arial" w:cs="Arial"/>
          <w:sz w:val="32"/>
          <w:szCs w:val="32"/>
          <w:rtl/>
        </w:rPr>
        <w:t xml:space="preserve">في اضفاء جو من المتعة الى عملية التعليم فيعمل على اثارة الدافعية وجذب الانتباه من قبل الطالبات مما يجعل عملية التعليم اكثر ايجابية </w:t>
      </w:r>
      <w:r w:rsidRPr="00CA1B61">
        <w:rPr>
          <w:rFonts w:ascii="Arial" w:eastAsia="Times New Roman" w:hAnsi="Arial" w:cs="Arial" w:hint="cs"/>
          <w:sz w:val="32"/>
          <w:szCs w:val="32"/>
          <w:rtl/>
        </w:rPr>
        <w:t xml:space="preserve">و </w:t>
      </w:r>
      <w:r w:rsidRPr="00CA1B61">
        <w:rPr>
          <w:rFonts w:ascii="Arial" w:eastAsia="Times New Roman" w:hAnsi="Arial" w:cs="Arial"/>
          <w:sz w:val="32"/>
          <w:szCs w:val="32"/>
          <w:rtl/>
        </w:rPr>
        <w:t>ساعد</w:t>
      </w:r>
      <w:r w:rsidRPr="00CA1B61">
        <w:rPr>
          <w:rFonts w:ascii="Arial" w:eastAsia="Times New Roman" w:hAnsi="Arial" w:cs="Arial" w:hint="cs"/>
          <w:sz w:val="32"/>
          <w:szCs w:val="32"/>
          <w:rtl/>
        </w:rPr>
        <w:t xml:space="preserve">ت </w:t>
      </w:r>
      <w:r w:rsidRPr="00CA1B61">
        <w:rPr>
          <w:rFonts w:ascii="Arial" w:eastAsia="Times New Roman" w:hAnsi="Arial" w:cs="Arial"/>
          <w:sz w:val="32"/>
          <w:szCs w:val="32"/>
          <w:rtl/>
        </w:rPr>
        <w:t>في تحفيز وتشجيع الطالبات على ممارسة المهارات وتشخيص الاخطاء ومعالجتها بصورة دقيقة مما ادى الى رفع مستوى الاداء وتقليل الفروق بين الطالبات . وان عملية ال</w:t>
      </w:r>
      <w:r w:rsidRPr="00CA1B61">
        <w:rPr>
          <w:rFonts w:ascii="Arial" w:eastAsia="Times New Roman" w:hAnsi="Arial" w:cs="Arial" w:hint="cs"/>
          <w:sz w:val="32"/>
          <w:szCs w:val="32"/>
          <w:rtl/>
        </w:rPr>
        <w:t xml:space="preserve">نظر </w:t>
      </w:r>
      <w:r w:rsidRPr="00CA1B61">
        <w:rPr>
          <w:rFonts w:ascii="Arial" w:eastAsia="Times New Roman" w:hAnsi="Arial" w:cs="Arial"/>
          <w:sz w:val="32"/>
          <w:szCs w:val="32"/>
          <w:rtl/>
        </w:rPr>
        <w:t>الدقيق للمهارة وربطها بمشاهدة الاداء عن طريق فيلم</w:t>
      </w:r>
      <w:r w:rsidRPr="00CA1B61">
        <w:rPr>
          <w:rFonts w:ascii="Arial" w:eastAsia="Times New Roman" w:hAnsi="Arial" w:cs="Arial" w:hint="cs"/>
          <w:sz w:val="32"/>
          <w:szCs w:val="32"/>
          <w:rtl/>
        </w:rPr>
        <w:t xml:space="preserve"> فيديو صامت دون صوت</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الى</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تقدم</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واضح</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لدى</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افراد</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العينة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التخلص</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من</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الصعوبات</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التي</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تواجه</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افراد</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العينة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في</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اثناء</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اداء</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المهارات</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اذ</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تعدّ</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وسائل</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مساعدة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في</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جعل</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عملية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التعلم</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ايجابية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لكونه</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يساعد</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في</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اعطاء</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التصور</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الحركي</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الصحيح</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للمهارة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بأفضل</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مستوى</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وجعل</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الطالبة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قادره</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على</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تصحيح</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اخطائها</w:t>
      </w:r>
      <w:r w:rsidRPr="00CA1B61">
        <w:rPr>
          <w:rFonts w:ascii="Arial" w:eastAsia="Times New Roman" w:hAnsi="Arial" w:cs="Arial"/>
          <w:sz w:val="32"/>
          <w:szCs w:val="32"/>
          <w:rtl/>
        </w:rPr>
        <w:t xml:space="preserve"> </w:t>
      </w:r>
      <w:r w:rsidRPr="00CA1B61">
        <w:rPr>
          <w:rFonts w:ascii="Arial" w:eastAsia="Times New Roman" w:hAnsi="Arial" w:cs="Arial" w:hint="cs"/>
          <w:sz w:val="32"/>
          <w:szCs w:val="32"/>
          <w:rtl/>
        </w:rPr>
        <w:t>و</w:t>
      </w:r>
      <w:r w:rsidRPr="00CA1B61">
        <w:rPr>
          <w:rFonts w:ascii="Arial" w:eastAsia="Times New Roman" w:hAnsi="Arial" w:cs="Arial"/>
          <w:sz w:val="32"/>
          <w:szCs w:val="32"/>
          <w:rtl/>
        </w:rPr>
        <w:t xml:space="preserve">تعزيز الاستجابة </w:t>
      </w:r>
      <w:r w:rsidRPr="00CA1B61">
        <w:rPr>
          <w:rFonts w:ascii="Arial" w:eastAsia="Times New Roman" w:hAnsi="Arial" w:cs="Arial" w:hint="cs"/>
          <w:sz w:val="32"/>
          <w:szCs w:val="32"/>
          <w:rtl/>
        </w:rPr>
        <w:t>,</w:t>
      </w:r>
      <w:r w:rsidRPr="00CA1B61">
        <w:rPr>
          <w:rFonts w:ascii="Arial" w:eastAsia="Times New Roman" w:hAnsi="Arial" w:cs="Arial"/>
          <w:sz w:val="32"/>
          <w:szCs w:val="32"/>
          <w:rtl/>
        </w:rPr>
        <w:t xml:space="preserve"> بالإضافة </w:t>
      </w:r>
      <w:r w:rsidRPr="00CA1B61">
        <w:rPr>
          <w:rFonts w:ascii="Arial" w:eastAsia="Times New Roman" w:hAnsi="Arial" w:cs="Arial" w:hint="cs"/>
          <w:sz w:val="32"/>
          <w:szCs w:val="32"/>
          <w:rtl/>
        </w:rPr>
        <w:t xml:space="preserve">الى </w:t>
      </w:r>
      <w:r w:rsidRPr="00CA1B61">
        <w:rPr>
          <w:rFonts w:ascii="Arial" w:eastAsia="Times New Roman" w:hAnsi="Arial" w:cs="Arial"/>
          <w:sz w:val="32"/>
          <w:szCs w:val="32"/>
          <w:rtl/>
        </w:rPr>
        <w:t>انها تقوي الثقة بالنفس وتقلل الخوف والتردد الذي يتولد في اثناء ممارسة المهارات الصعبة وزيادة المحاولات التكرارية مما يعطي نتائج ايجابية للتعلم</w:t>
      </w:r>
      <w:r w:rsidRPr="00CA1B61">
        <w:rPr>
          <w:rFonts w:ascii="Arial" w:eastAsia="Times New Roman" w:hAnsi="Arial" w:cs="Arial" w:hint="cs"/>
          <w:sz w:val="32"/>
          <w:szCs w:val="32"/>
          <w:rtl/>
        </w:rPr>
        <w:t>,</w:t>
      </w:r>
      <w:r w:rsidRPr="00CA1B61">
        <w:rPr>
          <w:rFonts w:ascii="Arial" w:eastAsia="Times New Roman" w:hAnsi="Arial" w:cs="Arial"/>
          <w:sz w:val="32"/>
          <w:szCs w:val="32"/>
          <w:rtl/>
        </w:rPr>
        <w:t xml:space="preserve"> </w:t>
      </w:r>
      <w:r w:rsidRPr="00CA1B61">
        <w:rPr>
          <w:rFonts w:ascii="Arial" w:eastAsia="Times New Roman" w:hAnsi="Arial" w:cs="Arial" w:hint="cs"/>
          <w:sz w:val="32"/>
          <w:szCs w:val="32"/>
          <w:rtl/>
        </w:rPr>
        <w:t>هذا ما اشار اليه</w:t>
      </w:r>
      <w:r w:rsidRPr="00CA1B61">
        <w:rPr>
          <w:rFonts w:ascii="Arial" w:eastAsia="Times New Roman" w:hAnsi="Arial" w:cs="Arial"/>
          <w:sz w:val="32"/>
          <w:szCs w:val="32"/>
          <w:rtl/>
        </w:rPr>
        <w:t xml:space="preserve"> </w:t>
      </w:r>
      <w:r w:rsidRPr="00CA1B61">
        <w:rPr>
          <w:rFonts w:ascii="Arial" w:eastAsia="Times New Roman" w:hAnsi="Arial" w:cs="Arial"/>
          <w:sz w:val="32"/>
          <w:szCs w:val="32"/>
        </w:rPr>
        <w:t>)</w:t>
      </w:r>
      <w:r w:rsidRPr="00CA1B61">
        <w:rPr>
          <w:rFonts w:ascii="Arial" w:eastAsia="Times New Roman" w:hAnsi="Arial" w:cs="Arial"/>
          <w:sz w:val="32"/>
          <w:szCs w:val="32"/>
          <w:rtl/>
        </w:rPr>
        <w:t xml:space="preserve"> العمايرة 2000 </w:t>
      </w:r>
      <w:r w:rsidRPr="00CA1B61">
        <w:rPr>
          <w:rFonts w:ascii="Arial" w:eastAsia="Times New Roman" w:hAnsi="Arial" w:cs="Arial"/>
          <w:sz w:val="32"/>
          <w:szCs w:val="32"/>
        </w:rPr>
        <w:t>(</w:t>
      </w:r>
      <w:r w:rsidRPr="00CA1B61">
        <w:rPr>
          <w:rFonts w:ascii="Arial" w:eastAsia="Times New Roman" w:hAnsi="Arial" w:cs="Arial"/>
          <w:sz w:val="32"/>
          <w:szCs w:val="32"/>
          <w:rtl/>
        </w:rPr>
        <w:t xml:space="preserve"> </w:t>
      </w:r>
      <w:r w:rsidRPr="00CA1B61">
        <w:rPr>
          <w:rFonts w:ascii="Arial" w:eastAsia="Times New Roman" w:hAnsi="Arial" w:cs="Arial" w:hint="cs"/>
          <w:sz w:val="32"/>
          <w:szCs w:val="32"/>
          <w:rtl/>
        </w:rPr>
        <w:t xml:space="preserve">من </w:t>
      </w:r>
      <w:r w:rsidRPr="00CA1B61">
        <w:rPr>
          <w:rFonts w:ascii="Arial" w:eastAsia="Times New Roman" w:hAnsi="Arial" w:cs="Arial"/>
          <w:sz w:val="32"/>
          <w:szCs w:val="32"/>
          <w:rtl/>
        </w:rPr>
        <w:t xml:space="preserve">ان وضع الطالبة في مواقف او اجواء تعليمية </w:t>
      </w:r>
      <w:r w:rsidRPr="00CA1B61">
        <w:rPr>
          <w:rFonts w:ascii="Arial" w:eastAsia="Times New Roman" w:hAnsi="Arial" w:cs="Arial" w:hint="cs"/>
          <w:sz w:val="32"/>
          <w:szCs w:val="32"/>
          <w:rtl/>
        </w:rPr>
        <w:t xml:space="preserve">يمكن استثمارها </w:t>
      </w:r>
      <w:r w:rsidRPr="00CA1B61">
        <w:rPr>
          <w:rFonts w:ascii="Arial" w:eastAsia="Times New Roman" w:hAnsi="Arial" w:cs="Arial"/>
          <w:sz w:val="32"/>
          <w:szCs w:val="32"/>
          <w:rtl/>
        </w:rPr>
        <w:t>لتحقيق الاداء الافضل يأتي من خلال مساعدتها في الحصول على المعلومات والخبرات بشكل علمي مدروس ومخطط له بصورة صحيحة</w:t>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vertAlign w:val="superscript"/>
          <w:rtl/>
        </w:rPr>
        <w:footnoteReference w:id="6"/>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rtl/>
        </w:rPr>
        <w:t xml:space="preserve"> </w:t>
      </w:r>
      <w:r w:rsidRPr="00CA1B61">
        <w:rPr>
          <w:rFonts w:ascii="Arial" w:eastAsia="Times New Roman" w:hAnsi="Arial" w:cs="Arial" w:hint="cs"/>
          <w:sz w:val="32"/>
          <w:szCs w:val="32"/>
          <w:rtl/>
        </w:rPr>
        <w:t>.</w:t>
      </w:r>
    </w:p>
    <w:p w:rsidR="00CA1B61" w:rsidRPr="00CA1B61" w:rsidRDefault="00EB6938" w:rsidP="00EB6938">
      <w:pPr>
        <w:jc w:val="both"/>
        <w:rPr>
          <w:rFonts w:ascii="Arial" w:eastAsia="Times New Roman" w:hAnsi="Arial" w:cs="Arial"/>
          <w:sz w:val="32"/>
          <w:szCs w:val="32"/>
          <w:rtl/>
        </w:rPr>
      </w:pPr>
      <w:r>
        <w:rPr>
          <w:rFonts w:ascii="Arial" w:eastAsia="Times New Roman" w:hAnsi="Arial" w:cs="Arial" w:hint="cs"/>
          <w:sz w:val="32"/>
          <w:szCs w:val="32"/>
          <w:rtl/>
        </w:rPr>
        <w:t xml:space="preserve">      </w:t>
      </w:r>
      <w:r w:rsidR="00CA1B61" w:rsidRPr="00CA1B61">
        <w:rPr>
          <w:rFonts w:ascii="Arial" w:eastAsia="Times New Roman" w:hAnsi="Arial" w:cs="Arial"/>
          <w:sz w:val="32"/>
          <w:szCs w:val="32"/>
          <w:rtl/>
        </w:rPr>
        <w:t xml:space="preserve">كما يعزو الباحث هذا التطور إلى التمرينات التعليمية إذ اتصفت بالشمولية من حيث الإعداد البدني </w:t>
      </w:r>
      <w:proofErr w:type="spellStart"/>
      <w:r w:rsidR="00CA1B61" w:rsidRPr="00CA1B61">
        <w:rPr>
          <w:rFonts w:ascii="Arial" w:eastAsia="Times New Roman" w:hAnsi="Arial" w:cs="Arial"/>
          <w:sz w:val="32"/>
          <w:szCs w:val="32"/>
          <w:rtl/>
        </w:rPr>
        <w:t>والمهاري</w:t>
      </w:r>
      <w:proofErr w:type="spellEnd"/>
      <w:r w:rsidR="00CA1B61" w:rsidRPr="00CA1B61">
        <w:rPr>
          <w:rFonts w:ascii="Arial" w:eastAsia="Times New Roman" w:hAnsi="Arial" w:cs="Arial"/>
          <w:sz w:val="32"/>
          <w:szCs w:val="32"/>
          <w:rtl/>
        </w:rPr>
        <w:t xml:space="preserve"> والتي تنسجم مع مستوى عينة البحث وقابليتهم والذي شمل تمارين لتطوير المهارات التي غالبا ما تكون مشتقة من اللعبة التخصصية </w:t>
      </w:r>
      <w:r w:rsidR="00CA1B61" w:rsidRPr="00CA1B61">
        <w:rPr>
          <w:rFonts w:ascii="Arial" w:eastAsia="Times New Roman" w:hAnsi="Arial" w:cs="Arial" w:hint="cs"/>
          <w:sz w:val="32"/>
          <w:szCs w:val="32"/>
          <w:rtl/>
        </w:rPr>
        <w:t>ب</w:t>
      </w:r>
      <w:r w:rsidR="00CA1B61" w:rsidRPr="00CA1B61">
        <w:rPr>
          <w:rFonts w:ascii="Arial" w:eastAsia="Times New Roman" w:hAnsi="Arial" w:cs="Arial"/>
          <w:sz w:val="32"/>
          <w:szCs w:val="32"/>
          <w:rtl/>
        </w:rPr>
        <w:t xml:space="preserve">كرة قدم الصالات وان المجموعة التجريبية الاولى هي ضمن طالبات جامعة الكوفة قسم التربية الرياضية ، فإن ممارستهن الدروس العملية للألعاب المختلفة ضمن المنهاج الدراسي المقرر قد أدى الى خلق تكيفات لمتطلبات هذه الدروس بدنيا </w:t>
      </w:r>
      <w:proofErr w:type="spellStart"/>
      <w:r w:rsidR="00CA1B61" w:rsidRPr="00CA1B61">
        <w:rPr>
          <w:rFonts w:ascii="Arial" w:eastAsia="Times New Roman" w:hAnsi="Arial" w:cs="Arial"/>
          <w:sz w:val="32"/>
          <w:szCs w:val="32"/>
          <w:rtl/>
        </w:rPr>
        <w:t>ومهارياً</w:t>
      </w:r>
      <w:proofErr w:type="spellEnd"/>
      <w:r w:rsidR="00CA1B61" w:rsidRPr="00CA1B61">
        <w:rPr>
          <w:rFonts w:ascii="Arial" w:eastAsia="Times New Roman" w:hAnsi="Arial" w:cs="Arial"/>
          <w:sz w:val="32"/>
          <w:szCs w:val="32"/>
          <w:rtl/>
        </w:rPr>
        <w:t xml:space="preserve"> وقد </w:t>
      </w:r>
      <w:r w:rsidR="00CA1B61" w:rsidRPr="00CA1B61">
        <w:rPr>
          <w:rFonts w:ascii="Arial" w:eastAsia="Times New Roman" w:hAnsi="Arial" w:cs="Arial"/>
          <w:sz w:val="32"/>
          <w:szCs w:val="32"/>
          <w:rtl/>
        </w:rPr>
        <w:lastRenderedPageBreak/>
        <w:t xml:space="preserve">انعكس ذلك على الزيادة في القوة العضلية والسرعة وغيرها من الصفات والتي أدت الى ظهور هذه الفروق والنسب في التطور بين الاختبارين القبلي والبعدي في الاختبارات </w:t>
      </w:r>
      <w:proofErr w:type="spellStart"/>
      <w:r w:rsidR="00CA1B61" w:rsidRPr="00CA1B61">
        <w:rPr>
          <w:rFonts w:ascii="Arial" w:eastAsia="Times New Roman" w:hAnsi="Arial" w:cs="Arial"/>
          <w:sz w:val="32"/>
          <w:szCs w:val="32"/>
          <w:rtl/>
        </w:rPr>
        <w:t>المهارية</w:t>
      </w:r>
      <w:proofErr w:type="spellEnd"/>
      <w:r w:rsidR="00CA1B61" w:rsidRPr="00CA1B61">
        <w:rPr>
          <w:rFonts w:ascii="Arial" w:eastAsia="Times New Roman" w:hAnsi="Arial" w:cs="Arial" w:hint="cs"/>
          <w:sz w:val="32"/>
          <w:szCs w:val="32"/>
          <w:rtl/>
        </w:rPr>
        <w:t xml:space="preserve"> </w:t>
      </w:r>
      <w:r w:rsidR="00CA1B61" w:rsidRPr="00CA1B61">
        <w:rPr>
          <w:rFonts w:ascii="Arial" w:eastAsia="Times New Roman" w:hAnsi="Arial" w:cs="Arial"/>
          <w:sz w:val="32"/>
          <w:szCs w:val="32"/>
          <w:rtl/>
        </w:rPr>
        <w:t xml:space="preserve">, فضلا عن تنفيذ هذه التمارين التي تعتمد أساس التدرج في التعلم من السهل إلى الصعب قد أدت إلى تعزيز التعلم في المهارات الأساسية </w:t>
      </w:r>
      <w:r w:rsidR="00CA1B61" w:rsidRPr="00CA1B61">
        <w:rPr>
          <w:rFonts w:ascii="Arial" w:eastAsia="Times New Roman" w:hAnsi="Arial" w:cs="Arial" w:hint="cs"/>
          <w:sz w:val="32"/>
          <w:szCs w:val="32"/>
          <w:rtl/>
        </w:rPr>
        <w:t xml:space="preserve">وهذا </w:t>
      </w:r>
      <w:r w:rsidR="00CA1B61" w:rsidRPr="00CA1B61">
        <w:rPr>
          <w:rFonts w:ascii="Arial" w:eastAsia="Times New Roman" w:hAnsi="Arial" w:cs="Arial"/>
          <w:sz w:val="32"/>
          <w:szCs w:val="32"/>
          <w:rtl/>
        </w:rPr>
        <w:t xml:space="preserve">ما أشار </w:t>
      </w:r>
      <w:r w:rsidR="00CA1B61" w:rsidRPr="00CA1B61">
        <w:rPr>
          <w:rFonts w:ascii="Arial" w:eastAsia="Times New Roman" w:hAnsi="Arial" w:cs="Arial" w:hint="cs"/>
          <w:sz w:val="32"/>
          <w:szCs w:val="32"/>
          <w:rtl/>
        </w:rPr>
        <w:t xml:space="preserve">اليه </w:t>
      </w:r>
      <w:r w:rsidR="00CA1B61" w:rsidRPr="00CA1B61">
        <w:rPr>
          <w:rFonts w:ascii="Arial" w:eastAsia="Times New Roman" w:hAnsi="Arial" w:cs="Arial"/>
          <w:sz w:val="32"/>
          <w:szCs w:val="32"/>
          <w:rtl/>
        </w:rPr>
        <w:t xml:space="preserve">محمود داود </w:t>
      </w:r>
      <w:r w:rsidR="00CA1B61" w:rsidRPr="00CA1B61">
        <w:rPr>
          <w:rFonts w:ascii="Arial" w:eastAsia="Times New Roman" w:hAnsi="Arial" w:cs="Arial" w:hint="cs"/>
          <w:sz w:val="32"/>
          <w:szCs w:val="32"/>
          <w:rtl/>
        </w:rPr>
        <w:t>من</w:t>
      </w:r>
      <w:r w:rsidR="00CA1B61" w:rsidRPr="00CA1B61">
        <w:rPr>
          <w:rFonts w:ascii="Arial" w:eastAsia="Times New Roman" w:hAnsi="Arial" w:cs="Arial"/>
          <w:sz w:val="32"/>
          <w:szCs w:val="32"/>
          <w:rtl/>
        </w:rPr>
        <w:t xml:space="preserve"> </w:t>
      </w:r>
      <w:r w:rsidR="00CA1B61" w:rsidRPr="00CA1B61">
        <w:rPr>
          <w:rFonts w:ascii="Arial" w:eastAsia="Times New Roman" w:hAnsi="Arial" w:cs="Arial" w:hint="cs"/>
          <w:sz w:val="32"/>
          <w:szCs w:val="32"/>
          <w:rtl/>
        </w:rPr>
        <w:t>أ</w:t>
      </w:r>
      <w:r w:rsidR="00CA1B61" w:rsidRPr="00CA1B61">
        <w:rPr>
          <w:rFonts w:ascii="Arial" w:eastAsia="Times New Roman" w:hAnsi="Arial" w:cs="Arial"/>
          <w:sz w:val="32"/>
          <w:szCs w:val="32"/>
          <w:rtl/>
        </w:rPr>
        <w:t>ن " طرق التدريس يمكن استخدامها لتعليم أوجه النشاط المختلفة وتتبع هذه الطرق خطوات متدرجة حسب ترتيب مدروس ويعتمد التدريس إلى حد كبير على سن المتعلم ومرحلة التعليم</w:t>
      </w:r>
      <w:r w:rsidR="00CA1B61" w:rsidRPr="00CA1B61">
        <w:rPr>
          <w:rFonts w:ascii="Arial" w:eastAsia="Times New Roman" w:hAnsi="Arial" w:cs="Arial"/>
          <w:sz w:val="32"/>
          <w:szCs w:val="32"/>
          <w:vertAlign w:val="superscript"/>
          <w:rtl/>
        </w:rPr>
        <w:t>(</w:t>
      </w:r>
      <w:r w:rsidR="00CA1B61" w:rsidRPr="00CA1B61">
        <w:rPr>
          <w:rFonts w:ascii="Arial" w:eastAsia="Times New Roman" w:hAnsi="Arial" w:cs="Arial"/>
          <w:sz w:val="32"/>
          <w:szCs w:val="32"/>
          <w:vertAlign w:val="superscript"/>
          <w:rtl/>
        </w:rPr>
        <w:footnoteReference w:id="7"/>
      </w:r>
      <w:r w:rsidR="00CA1B61" w:rsidRPr="00CA1B61">
        <w:rPr>
          <w:rFonts w:ascii="Arial" w:eastAsia="Times New Roman" w:hAnsi="Arial" w:cs="Arial" w:hint="cs"/>
          <w:sz w:val="32"/>
          <w:szCs w:val="32"/>
          <w:vertAlign w:val="superscript"/>
          <w:rtl/>
        </w:rPr>
        <w:t>)</w:t>
      </w:r>
      <w:r w:rsidR="00CA1B61" w:rsidRPr="00CA1B61">
        <w:rPr>
          <w:rFonts w:ascii="Arial" w:eastAsia="Times New Roman" w:hAnsi="Arial" w:cs="Arial"/>
          <w:sz w:val="32"/>
          <w:szCs w:val="32"/>
          <w:rtl/>
        </w:rPr>
        <w:t>.</w:t>
      </w:r>
    </w:p>
    <w:p w:rsidR="00CA1B61" w:rsidRPr="00CA1B61" w:rsidRDefault="00CA1B61" w:rsidP="00CA1B61">
      <w:pPr>
        <w:jc w:val="both"/>
        <w:rPr>
          <w:rFonts w:ascii="Arial" w:eastAsia="Times New Roman" w:hAnsi="Arial" w:cs="Arial"/>
          <w:sz w:val="32"/>
          <w:szCs w:val="32"/>
          <w:rtl/>
          <w:lang w:bidi="ar-IQ"/>
        </w:rPr>
      </w:pPr>
      <w:r w:rsidRPr="00CA1B61">
        <w:rPr>
          <w:rFonts w:ascii="Arial" w:eastAsia="Times New Roman" w:hAnsi="Arial" w:cs="Arial" w:hint="cs"/>
          <w:sz w:val="32"/>
          <w:szCs w:val="32"/>
          <w:rtl/>
          <w:lang w:bidi="ar-IQ"/>
        </w:rPr>
        <w:t xml:space="preserve">      </w:t>
      </w:r>
      <w:r w:rsidRPr="00CA1B61">
        <w:rPr>
          <w:rFonts w:ascii="Arial" w:eastAsia="Times New Roman" w:hAnsi="Arial" w:cs="Arial" w:hint="eastAsia"/>
          <w:sz w:val="32"/>
          <w:szCs w:val="32"/>
          <w:rtl/>
          <w:lang w:bidi="ar-IQ"/>
        </w:rPr>
        <w:t>ويعزو</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الباحث</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هذه</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الفروقات</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المعنوية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بين</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الاختبارات</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القبلية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والبعدية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للمجموعة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التجريبية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الاولى</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البصرية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الى</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زيادة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الدافعية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نحو</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التعلم</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والوصول</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الى</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استثمار</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اقصى</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طاقتهن</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كما</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ان</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كل</w:t>
      </w:r>
      <w:r w:rsidRPr="00CA1B61">
        <w:rPr>
          <w:rFonts w:ascii="Arial" w:eastAsia="Times New Roman" w:hAnsi="Arial" w:cs="Arial" w:hint="cs"/>
          <w:sz w:val="32"/>
          <w:szCs w:val="32"/>
          <w:rtl/>
          <w:lang w:bidi="ar-IQ"/>
        </w:rPr>
        <w:t>تا</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المجموعتين</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تعلمت</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w:t>
      </w:r>
      <w:r w:rsidRPr="00CA1B61">
        <w:rPr>
          <w:rFonts w:ascii="Arial" w:eastAsia="Times New Roman" w:hAnsi="Arial" w:cs="Arial" w:hint="cs"/>
          <w:sz w:val="32"/>
          <w:szCs w:val="32"/>
          <w:rtl/>
          <w:lang w:bidi="ar-IQ"/>
        </w:rPr>
        <w:t>منهج</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التعليمي</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المعد</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من</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قبل</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الباحث</w:t>
      </w:r>
      <w:r w:rsidRPr="00CA1B61">
        <w:rPr>
          <w:rFonts w:ascii="Arial" w:eastAsia="Times New Roman" w:hAnsi="Arial" w:cs="Arial" w:hint="cs"/>
          <w:sz w:val="32"/>
          <w:szCs w:val="32"/>
          <w:rtl/>
          <w:lang w:bidi="ar-IQ"/>
        </w:rPr>
        <w:t xml:space="preserve"> </w:t>
      </w:r>
      <w:r w:rsidRPr="00CA1B61">
        <w:rPr>
          <w:rFonts w:ascii="Arial" w:eastAsia="Times New Roman" w:hAnsi="Arial" w:cs="Arial" w:hint="eastAsia"/>
          <w:sz w:val="32"/>
          <w:szCs w:val="32"/>
          <w:rtl/>
          <w:lang w:bidi="ar-IQ"/>
        </w:rPr>
        <w:t>،وان</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الانتظام</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بالتعلم</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يعكس</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تأثير</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w:t>
      </w:r>
      <w:r w:rsidRPr="00CA1B61">
        <w:rPr>
          <w:rFonts w:ascii="Arial" w:eastAsia="Times New Roman" w:hAnsi="Arial" w:cs="Arial" w:hint="cs"/>
          <w:sz w:val="32"/>
          <w:szCs w:val="32"/>
          <w:rtl/>
          <w:lang w:bidi="ar-IQ"/>
        </w:rPr>
        <w:t xml:space="preserve">منهج في </w:t>
      </w:r>
      <w:r w:rsidRPr="00CA1B61">
        <w:rPr>
          <w:rFonts w:ascii="Arial" w:eastAsia="Times New Roman" w:hAnsi="Arial" w:cs="Arial" w:hint="eastAsia"/>
          <w:sz w:val="32"/>
          <w:szCs w:val="32"/>
          <w:rtl/>
          <w:lang w:bidi="ar-IQ"/>
        </w:rPr>
        <w:t>تطوير</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هذه</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المهارات</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والذي</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اعتمد</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على</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تنوع</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التمارين</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وزيادة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فرص</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المتعة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والمشاركة</w:t>
      </w:r>
      <w:r w:rsidRPr="00CA1B61">
        <w:rPr>
          <w:rFonts w:ascii="Arial" w:eastAsia="Times New Roman" w:hAnsi="Arial" w:cs="Arial"/>
          <w:sz w:val="32"/>
          <w:szCs w:val="32"/>
          <w:rtl/>
          <w:lang w:bidi="ar-IQ"/>
        </w:rPr>
        <w:t xml:space="preserve"> </w:t>
      </w:r>
      <w:r w:rsidRPr="00CA1B61">
        <w:rPr>
          <w:rFonts w:ascii="Arial" w:eastAsia="Times New Roman" w:hAnsi="Arial" w:cs="Arial" w:hint="cs"/>
          <w:sz w:val="32"/>
          <w:szCs w:val="32"/>
          <w:rtl/>
          <w:lang w:bidi="ar-IQ"/>
        </w:rPr>
        <w:t xml:space="preserve">والتي </w:t>
      </w:r>
      <w:r w:rsidRPr="00CA1B61">
        <w:rPr>
          <w:rFonts w:ascii="Arial" w:eastAsia="Times New Roman" w:hAnsi="Arial" w:cs="Arial" w:hint="eastAsia"/>
          <w:sz w:val="32"/>
          <w:szCs w:val="32"/>
          <w:rtl/>
          <w:lang w:bidi="ar-IQ"/>
        </w:rPr>
        <w:t>ساهمت</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في</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توفير</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الفرص</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اللازمة</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لأداء</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هذه</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المهارات</w:t>
      </w:r>
      <w:r w:rsidRPr="00CA1B61">
        <w:rPr>
          <w:rFonts w:ascii="Arial" w:eastAsia="Times New Roman" w:hAnsi="Arial" w:cs="Arial"/>
          <w:sz w:val="32"/>
          <w:szCs w:val="32"/>
          <w:rtl/>
          <w:lang w:bidi="ar-IQ"/>
        </w:rPr>
        <w:t xml:space="preserve"> </w:t>
      </w:r>
      <w:r w:rsidRPr="00CA1B61">
        <w:rPr>
          <w:rFonts w:ascii="Arial" w:eastAsia="Times New Roman" w:hAnsi="Arial" w:cs="Arial" w:hint="eastAsia"/>
          <w:sz w:val="32"/>
          <w:szCs w:val="32"/>
          <w:rtl/>
          <w:lang w:bidi="ar-IQ"/>
        </w:rPr>
        <w:t>ال</w:t>
      </w:r>
      <w:r w:rsidRPr="00CA1B61">
        <w:rPr>
          <w:rFonts w:ascii="Arial" w:eastAsia="Times New Roman" w:hAnsi="Arial" w:cs="Arial" w:hint="cs"/>
          <w:sz w:val="32"/>
          <w:szCs w:val="32"/>
          <w:rtl/>
          <w:lang w:bidi="ar-IQ"/>
        </w:rPr>
        <w:t>مركبة</w:t>
      </w:r>
      <w:r w:rsidRPr="00CA1B61">
        <w:rPr>
          <w:rFonts w:ascii="Arial" w:eastAsia="Times New Roman" w:hAnsi="Arial" w:cs="Arial"/>
          <w:sz w:val="32"/>
          <w:szCs w:val="32"/>
          <w:rtl/>
          <w:lang w:bidi="ar-IQ"/>
        </w:rPr>
        <w:t xml:space="preserve"> </w:t>
      </w:r>
      <w:r w:rsidRPr="00CA1B61">
        <w:rPr>
          <w:rFonts w:ascii="Arial" w:eastAsia="Times New Roman" w:hAnsi="Arial" w:cs="Arial" w:hint="cs"/>
          <w:sz w:val="32"/>
          <w:szCs w:val="32"/>
          <w:rtl/>
        </w:rPr>
        <w:t>مما ادى الى</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ز</w:t>
      </w:r>
      <w:r w:rsidRPr="00CA1B61">
        <w:rPr>
          <w:rFonts w:ascii="Arial" w:eastAsia="Times New Roman" w:hAnsi="Arial" w:cs="Arial" w:hint="cs"/>
          <w:sz w:val="32"/>
          <w:szCs w:val="32"/>
          <w:rtl/>
        </w:rPr>
        <w:t>يادة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إثارة</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دوافع</w:t>
      </w:r>
      <w:r w:rsidRPr="00CA1B61">
        <w:rPr>
          <w:rFonts w:ascii="Arial" w:eastAsia="Times New Roman" w:hAnsi="Arial" w:cs="Arial"/>
          <w:sz w:val="32"/>
          <w:szCs w:val="32"/>
          <w:rtl/>
        </w:rPr>
        <w:t xml:space="preserve"> </w:t>
      </w:r>
      <w:r w:rsidRPr="00CA1B61">
        <w:rPr>
          <w:rFonts w:ascii="Arial" w:eastAsia="Times New Roman" w:hAnsi="Arial" w:cs="Arial" w:hint="eastAsia"/>
          <w:sz w:val="32"/>
          <w:szCs w:val="32"/>
          <w:rtl/>
        </w:rPr>
        <w:t>الطالبات</w:t>
      </w:r>
      <w:r w:rsidRPr="00CA1B61">
        <w:rPr>
          <w:rFonts w:ascii="Arial" w:eastAsia="Times New Roman" w:hAnsi="Arial" w:cs="Arial" w:hint="cs"/>
          <w:sz w:val="32"/>
          <w:szCs w:val="32"/>
          <w:rtl/>
        </w:rPr>
        <w:t xml:space="preserve"> </w:t>
      </w:r>
      <w:r w:rsidRPr="00CA1B61">
        <w:rPr>
          <w:rFonts w:ascii="Arial" w:eastAsia="Times New Roman" w:hAnsi="Arial" w:cs="Arial" w:hint="cs"/>
          <w:sz w:val="32"/>
          <w:szCs w:val="32"/>
          <w:rtl/>
          <w:lang w:bidi="ar-IQ"/>
        </w:rPr>
        <w:t xml:space="preserve">. </w:t>
      </w:r>
    </w:p>
    <w:p w:rsidR="00CA1B61" w:rsidRPr="00CA1B61" w:rsidRDefault="00CA1B61" w:rsidP="00CA1B61">
      <w:pPr>
        <w:jc w:val="both"/>
        <w:rPr>
          <w:rFonts w:ascii="Arial" w:eastAsia="Times New Roman" w:hAnsi="Arial" w:cs="Arial"/>
          <w:sz w:val="32"/>
          <w:szCs w:val="32"/>
          <w:rtl/>
        </w:rPr>
      </w:pPr>
      <w:r w:rsidRPr="00CA1B61">
        <w:rPr>
          <w:rFonts w:ascii="Arial" w:eastAsia="Times New Roman" w:hAnsi="Arial" w:cs="Arial"/>
          <w:sz w:val="32"/>
          <w:szCs w:val="32"/>
          <w:rtl/>
        </w:rPr>
        <w:t xml:space="preserve">     بالإضافة الى عدد التكرارات ومراعاة اوقات الراحة التي لها تأثيراً في عملية تطوير الطالبات للمجموعة التجريبية الأولى في المهارات الهجومية المركبة قيد البحث كما أشار</w:t>
      </w:r>
      <w:r w:rsidRPr="00CA1B61">
        <w:rPr>
          <w:rFonts w:ascii="Arial" w:eastAsia="Times New Roman" w:hAnsi="Arial" w:cs="Arial" w:hint="cs"/>
          <w:sz w:val="32"/>
          <w:szCs w:val="32"/>
          <w:rtl/>
        </w:rPr>
        <w:t>(</w:t>
      </w:r>
      <w:r w:rsidRPr="00CA1B61">
        <w:rPr>
          <w:rFonts w:ascii="Arial" w:eastAsia="Times New Roman" w:hAnsi="Arial" w:cs="Arial"/>
          <w:sz w:val="32"/>
          <w:szCs w:val="32"/>
          <w:rtl/>
        </w:rPr>
        <w:t xml:space="preserve">عادل فاضل ، 2000)على </w:t>
      </w:r>
      <w:r w:rsidRPr="00CA1B61">
        <w:rPr>
          <w:rFonts w:ascii="Arial" w:eastAsia="Times New Roman" w:hAnsi="Arial" w:cs="Arial" w:hint="cs"/>
          <w:sz w:val="32"/>
          <w:szCs w:val="32"/>
          <w:rtl/>
        </w:rPr>
        <w:t>أ</w:t>
      </w:r>
      <w:r w:rsidRPr="00CA1B61">
        <w:rPr>
          <w:rFonts w:ascii="Arial" w:eastAsia="Times New Roman" w:hAnsi="Arial" w:cs="Arial"/>
          <w:sz w:val="32"/>
          <w:szCs w:val="32"/>
          <w:rtl/>
        </w:rPr>
        <w:t>ن " التكرارات الكثيرة التي يمارسها المتعلم في إثناء التطبيق العملي ساعد على اكتساب التعلم "</w:t>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vertAlign w:val="superscript"/>
          <w:rtl/>
        </w:rPr>
        <w:footnoteReference w:id="8"/>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rtl/>
        </w:rPr>
        <w:t xml:space="preserve">. كما إن الاستجابات التي وجدت في الوحدات التعليمية كانت تمثل زيادة في الحافز لتحقيق استجابات لتنفيذ الأداء </w:t>
      </w:r>
      <w:proofErr w:type="spellStart"/>
      <w:r w:rsidRPr="00CA1B61">
        <w:rPr>
          <w:rFonts w:ascii="Arial" w:eastAsia="Times New Roman" w:hAnsi="Arial" w:cs="Arial"/>
          <w:sz w:val="32"/>
          <w:szCs w:val="32"/>
          <w:rtl/>
        </w:rPr>
        <w:t>المهاري</w:t>
      </w:r>
      <w:proofErr w:type="spellEnd"/>
      <w:r w:rsidRPr="00CA1B61">
        <w:rPr>
          <w:rFonts w:ascii="Arial" w:eastAsia="Times New Roman" w:hAnsi="Arial" w:cs="Arial"/>
          <w:sz w:val="32"/>
          <w:szCs w:val="32"/>
          <w:rtl/>
        </w:rPr>
        <w:t xml:space="preserve"> حيث إن زيادة الحافز تسبب زيادة في قوة كل الاستجابات في مواقف التعلم المختلفة . </w:t>
      </w:r>
    </w:p>
    <w:p w:rsidR="00CA1B61" w:rsidRPr="00CA1B61" w:rsidRDefault="00CA1B61" w:rsidP="00CA1B61">
      <w:pPr>
        <w:jc w:val="both"/>
        <w:rPr>
          <w:rFonts w:ascii="Arial" w:eastAsia="Times New Roman" w:hAnsi="Arial" w:cs="Arial"/>
          <w:sz w:val="32"/>
          <w:szCs w:val="32"/>
          <w:rtl/>
        </w:rPr>
      </w:pPr>
      <w:r w:rsidRPr="00CA1B61">
        <w:rPr>
          <w:rFonts w:ascii="Arial" w:eastAsia="Times New Roman" w:hAnsi="Arial" w:cs="Arial" w:hint="cs"/>
          <w:sz w:val="32"/>
          <w:szCs w:val="32"/>
          <w:rtl/>
        </w:rPr>
        <w:t xml:space="preserve">      </w:t>
      </w:r>
      <w:r w:rsidRPr="00CA1B61">
        <w:rPr>
          <w:rFonts w:ascii="Arial" w:eastAsia="Times New Roman" w:hAnsi="Arial" w:cs="Arial"/>
          <w:sz w:val="32"/>
          <w:szCs w:val="32"/>
          <w:rtl/>
        </w:rPr>
        <w:t xml:space="preserve">ومن وجهة نظر الباحث يرى بأن المجموعة الاولى </w:t>
      </w:r>
      <w:r w:rsidRPr="00CA1B61">
        <w:rPr>
          <w:rFonts w:ascii="Arial" w:eastAsia="Times New Roman" w:hAnsi="Arial" w:cs="Arial" w:hint="cs"/>
          <w:sz w:val="32"/>
          <w:szCs w:val="32"/>
          <w:rtl/>
        </w:rPr>
        <w:t xml:space="preserve">(البصرية) </w:t>
      </w:r>
      <w:r w:rsidRPr="00CA1B61">
        <w:rPr>
          <w:rFonts w:ascii="Arial" w:eastAsia="Times New Roman" w:hAnsi="Arial" w:cs="Arial"/>
          <w:sz w:val="32"/>
          <w:szCs w:val="32"/>
          <w:rtl/>
        </w:rPr>
        <w:t xml:space="preserve">التي استخدمت </w:t>
      </w:r>
      <w:r w:rsidRPr="00CA1B61">
        <w:rPr>
          <w:rFonts w:ascii="Arial" w:eastAsia="Times New Roman" w:hAnsi="Arial" w:cs="Arial" w:hint="cs"/>
          <w:sz w:val="32"/>
          <w:szCs w:val="32"/>
          <w:rtl/>
        </w:rPr>
        <w:t>انموذج بايبي عن طريق عرض فيديو وصور</w:t>
      </w:r>
      <w:r w:rsidRPr="00CA1B61">
        <w:rPr>
          <w:rFonts w:ascii="Arial" w:eastAsia="Times New Roman" w:hAnsi="Arial" w:cs="Arial"/>
          <w:sz w:val="32"/>
          <w:szCs w:val="32"/>
          <w:rtl/>
        </w:rPr>
        <w:t xml:space="preserve"> </w:t>
      </w:r>
      <w:r w:rsidRPr="00CA1B61">
        <w:rPr>
          <w:rFonts w:ascii="Arial" w:eastAsia="Times New Roman" w:hAnsi="Arial" w:cs="Arial" w:hint="cs"/>
          <w:sz w:val="32"/>
          <w:szCs w:val="32"/>
          <w:rtl/>
        </w:rPr>
        <w:t xml:space="preserve">باستخدام الحاسوب </w:t>
      </w:r>
      <w:r w:rsidRPr="00CA1B61">
        <w:rPr>
          <w:rFonts w:ascii="Arial" w:eastAsia="Times New Roman" w:hAnsi="Arial" w:cs="Arial"/>
          <w:sz w:val="32"/>
          <w:szCs w:val="32"/>
          <w:rtl/>
        </w:rPr>
        <w:t>اظهرت نتائج ايجابية في مستوى التعلم اذ ساعد هذا الجهاز الطالبات على اكتساب المعرفة وتحسن مستوى تعلم المهارات من خلال عرضها لعدة مرات</w:t>
      </w:r>
      <w:r w:rsidRPr="00CA1B61">
        <w:rPr>
          <w:rFonts w:ascii="Arial" w:eastAsia="Times New Roman" w:hAnsi="Arial" w:cs="Arial" w:hint="cs"/>
          <w:sz w:val="32"/>
          <w:szCs w:val="32"/>
          <w:rtl/>
        </w:rPr>
        <w:t xml:space="preserve"> </w:t>
      </w:r>
      <w:r w:rsidRPr="00CA1B61">
        <w:rPr>
          <w:rFonts w:ascii="Arial" w:eastAsia="Times New Roman" w:hAnsi="Arial" w:cs="Arial"/>
          <w:sz w:val="32"/>
          <w:szCs w:val="32"/>
          <w:rtl/>
        </w:rPr>
        <w:t xml:space="preserve">، ويؤيد الباحث ما اشار اليه ( نبراس علي 2007 ) الى " ان استخدام الحاسوب كتقنية حديثة في تعلم المهارات يعد اداة فعالة </w:t>
      </w:r>
      <w:r w:rsidRPr="00CA1B61">
        <w:rPr>
          <w:rFonts w:ascii="Arial" w:eastAsia="Times New Roman" w:hAnsi="Arial" w:cs="Arial"/>
          <w:sz w:val="32"/>
          <w:szCs w:val="32"/>
          <w:rtl/>
        </w:rPr>
        <w:lastRenderedPageBreak/>
        <w:t>في ايصال المفاهيم المعقدة والمهارات المركبة ويساعد على اختصار الوقت ويشد انتباه الطلاب لفترات اطول من التعلم بالطريقة التقليدية "</w:t>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vertAlign w:val="superscript"/>
          <w:rtl/>
        </w:rPr>
        <w:footnoteReference w:id="9"/>
      </w:r>
      <w:r w:rsidRPr="00CA1B61">
        <w:rPr>
          <w:rFonts w:ascii="Arial" w:eastAsia="Times New Roman" w:hAnsi="Arial" w:cs="Arial"/>
          <w:sz w:val="32"/>
          <w:szCs w:val="32"/>
          <w:vertAlign w:val="superscript"/>
          <w:rtl/>
        </w:rPr>
        <w:t>)</w:t>
      </w:r>
      <w:r w:rsidRPr="00CA1B61">
        <w:rPr>
          <w:rFonts w:ascii="Arial" w:eastAsia="Times New Roman" w:hAnsi="Arial" w:cs="Arial"/>
          <w:sz w:val="32"/>
          <w:szCs w:val="32"/>
          <w:rtl/>
        </w:rPr>
        <w:t>.</w:t>
      </w:r>
    </w:p>
    <w:p w:rsidR="00CA1B61" w:rsidRPr="00CA1B61" w:rsidRDefault="00CA1B61" w:rsidP="00CA1B61">
      <w:pPr>
        <w:jc w:val="both"/>
        <w:rPr>
          <w:rFonts w:ascii="Calibri" w:eastAsia="Times New Roman" w:hAnsi="Calibri" w:cs="Arial"/>
          <w:b/>
          <w:bCs/>
          <w:sz w:val="44"/>
          <w:szCs w:val="44"/>
          <w:rtl/>
        </w:rPr>
      </w:pPr>
      <w:r w:rsidRPr="00CA1B61">
        <w:rPr>
          <w:rFonts w:ascii="Calibri" w:eastAsia="Times New Roman" w:hAnsi="Calibri" w:cs="Arial"/>
          <w:b/>
          <w:bCs/>
          <w:sz w:val="36"/>
          <w:szCs w:val="36"/>
          <w:rtl/>
        </w:rPr>
        <w:t>4-</w:t>
      </w:r>
      <w:r w:rsidRPr="00CA1B61">
        <w:rPr>
          <w:rFonts w:ascii="Calibri" w:eastAsia="Times New Roman" w:hAnsi="Calibri" w:cs="Arial" w:hint="cs"/>
          <w:b/>
          <w:bCs/>
          <w:sz w:val="36"/>
          <w:szCs w:val="36"/>
          <w:rtl/>
        </w:rPr>
        <w:t>2-2 مناقشة</w:t>
      </w:r>
      <w:r w:rsidRPr="00CA1B61">
        <w:rPr>
          <w:rFonts w:ascii="Calibri" w:eastAsia="Times New Roman" w:hAnsi="Calibri" w:cs="Arial"/>
          <w:b/>
          <w:bCs/>
          <w:sz w:val="36"/>
          <w:szCs w:val="36"/>
          <w:rtl/>
        </w:rPr>
        <w:t xml:space="preserve"> نتائج الاختبارات القبلية والبعدية للمجموعة ال</w:t>
      </w:r>
      <w:r w:rsidRPr="00CA1B61">
        <w:rPr>
          <w:rFonts w:ascii="Calibri" w:eastAsia="Times New Roman" w:hAnsi="Calibri" w:cs="Arial" w:hint="cs"/>
          <w:b/>
          <w:bCs/>
          <w:sz w:val="36"/>
          <w:szCs w:val="36"/>
          <w:rtl/>
        </w:rPr>
        <w:t>تجريبية الثانية المختلطة (البصرية سمعية):</w:t>
      </w:r>
    </w:p>
    <w:p w:rsidR="00CA1B61" w:rsidRPr="00CA1B61" w:rsidRDefault="0014519D" w:rsidP="00CA1B61">
      <w:pPr>
        <w:jc w:val="both"/>
        <w:rPr>
          <w:rFonts w:ascii="Calibri" w:eastAsia="Times New Roman" w:hAnsi="Calibri" w:cs="Arial"/>
          <w:sz w:val="32"/>
          <w:szCs w:val="32"/>
          <w:rtl/>
          <w:lang w:bidi="ar-IQ"/>
        </w:rPr>
      </w:pPr>
      <w:r>
        <w:rPr>
          <w:rFonts w:ascii="Calibri" w:eastAsia="Times New Roman" w:hAnsi="Calibri" w:cs="Arial"/>
          <w:sz w:val="32"/>
          <w:szCs w:val="32"/>
          <w:rtl/>
        </w:rPr>
        <w:t xml:space="preserve">      تبين لنا </w:t>
      </w:r>
      <w:r>
        <w:rPr>
          <w:rFonts w:ascii="Calibri" w:eastAsia="Times New Roman" w:hAnsi="Calibri" w:cs="Arial" w:hint="cs"/>
          <w:sz w:val="32"/>
          <w:szCs w:val="32"/>
          <w:rtl/>
        </w:rPr>
        <w:t xml:space="preserve">من </w:t>
      </w:r>
      <w:r>
        <w:rPr>
          <w:rFonts w:ascii="Calibri" w:eastAsia="Times New Roman" w:hAnsi="Calibri" w:cs="Arial"/>
          <w:sz w:val="32"/>
          <w:szCs w:val="32"/>
          <w:rtl/>
        </w:rPr>
        <w:t>جدول</w:t>
      </w:r>
      <w:r w:rsidR="00CA1B61" w:rsidRPr="00CA1B61">
        <w:rPr>
          <w:rFonts w:ascii="Calibri" w:eastAsia="Times New Roman" w:hAnsi="Calibri" w:cs="Arial"/>
          <w:sz w:val="32"/>
          <w:szCs w:val="32"/>
          <w:rtl/>
        </w:rPr>
        <w:t xml:space="preserve"> (1</w:t>
      </w:r>
      <w:r w:rsidR="00CA1B61" w:rsidRPr="00CA1B61">
        <w:rPr>
          <w:rFonts w:ascii="Calibri" w:eastAsia="Times New Roman" w:hAnsi="Calibri" w:cs="Arial" w:hint="cs"/>
          <w:sz w:val="32"/>
          <w:szCs w:val="32"/>
          <w:rtl/>
        </w:rPr>
        <w:t>4</w:t>
      </w:r>
      <w:r>
        <w:rPr>
          <w:rFonts w:ascii="Calibri" w:eastAsia="Times New Roman" w:hAnsi="Calibri" w:cs="Arial"/>
          <w:sz w:val="32"/>
          <w:szCs w:val="32"/>
          <w:rtl/>
        </w:rPr>
        <w:t>)</w:t>
      </w:r>
      <w:r w:rsidR="00CA1B61" w:rsidRPr="00CA1B61">
        <w:rPr>
          <w:rFonts w:ascii="Calibri" w:eastAsia="Times New Roman" w:hAnsi="Calibri" w:cs="Arial"/>
          <w:sz w:val="32"/>
          <w:szCs w:val="32"/>
          <w:rtl/>
        </w:rPr>
        <w:t xml:space="preserve"> ، لنتائج الاختبارات المهارات الهجومية المركبة  الخاصة باختبارات (المناولة والاستلام ,</w:t>
      </w:r>
      <w:r w:rsidR="00CA1B61" w:rsidRPr="00CA1B61">
        <w:rPr>
          <w:rFonts w:ascii="Calibri" w:eastAsia="Times New Roman" w:hAnsi="Calibri" w:cs="Arial"/>
          <w:sz w:val="32"/>
          <w:szCs w:val="32"/>
          <w:rtl/>
          <w:lang w:bidi="ar-IQ"/>
        </w:rPr>
        <w:t xml:space="preserve"> </w:t>
      </w:r>
      <w:r w:rsidR="00CA1B61" w:rsidRPr="00CA1B61">
        <w:rPr>
          <w:rFonts w:ascii="Calibri" w:eastAsia="Times New Roman" w:hAnsi="Calibri" w:cs="Arial"/>
          <w:sz w:val="32"/>
          <w:szCs w:val="32"/>
          <w:rtl/>
        </w:rPr>
        <w:t xml:space="preserve">الدحرجة والمراوغة والتهديف , المناولة والاستلام والتهديف ) </w:t>
      </w:r>
      <w:r w:rsidR="00CA1B61" w:rsidRPr="00CA1B61">
        <w:rPr>
          <w:rFonts w:ascii="Calibri" w:eastAsia="Times New Roman" w:hAnsi="Calibri" w:cs="Arial" w:hint="cs"/>
          <w:sz w:val="32"/>
          <w:szCs w:val="32"/>
          <w:rtl/>
        </w:rPr>
        <w:t xml:space="preserve">والدافعية </w:t>
      </w:r>
      <w:r w:rsidR="00CA1B61" w:rsidRPr="00CA1B61">
        <w:rPr>
          <w:rFonts w:ascii="Calibri" w:eastAsia="Times New Roman" w:hAnsi="Calibri" w:cs="Arial"/>
          <w:sz w:val="32"/>
          <w:szCs w:val="32"/>
          <w:rtl/>
        </w:rPr>
        <w:t xml:space="preserve">للمجموعة التجريبية الثانية القبلية والبعدية ظهور الفروقات المعنوية بينهما لصالح الاختبارات البعدية ونسب التطور العالية ، ولتوضيح أسباب تأثير (استراتيجية بايبي البنائية) بالوحدات التعليمية المعدة من الباحث في </w:t>
      </w:r>
      <w:r w:rsidR="00CA1B61" w:rsidRPr="00CA1B61">
        <w:rPr>
          <w:rFonts w:ascii="Calibri" w:eastAsia="Times New Roman" w:hAnsi="Calibri" w:cs="Arial" w:hint="cs"/>
          <w:sz w:val="32"/>
          <w:szCs w:val="32"/>
          <w:rtl/>
        </w:rPr>
        <w:t>تطوير دافعية ال</w:t>
      </w:r>
      <w:r w:rsidR="00CA1B61" w:rsidRPr="00CA1B61">
        <w:rPr>
          <w:rFonts w:ascii="Calibri" w:eastAsia="Times New Roman" w:hAnsi="Calibri" w:cs="Arial"/>
          <w:sz w:val="32"/>
          <w:szCs w:val="32"/>
          <w:rtl/>
        </w:rPr>
        <w:t xml:space="preserve">تعلم </w:t>
      </w:r>
      <w:r w:rsidR="00CA1B61" w:rsidRPr="00CA1B61">
        <w:rPr>
          <w:rFonts w:ascii="Calibri" w:eastAsia="Times New Roman" w:hAnsi="Calibri" w:cs="Arial" w:hint="cs"/>
          <w:sz w:val="32"/>
          <w:szCs w:val="32"/>
          <w:rtl/>
        </w:rPr>
        <w:t xml:space="preserve">واداء بعض </w:t>
      </w:r>
      <w:r w:rsidR="00CA1B61" w:rsidRPr="00CA1B61">
        <w:rPr>
          <w:rFonts w:ascii="Calibri" w:eastAsia="Times New Roman" w:hAnsi="Calibri" w:cs="Arial"/>
          <w:sz w:val="32"/>
          <w:szCs w:val="32"/>
          <w:rtl/>
        </w:rPr>
        <w:t xml:space="preserve">المهارات الهجومية المركبة بكرة قدم الصالات للطالبات يعزو الباحث هذا التطور </w:t>
      </w:r>
      <w:r w:rsidR="00CA1B61" w:rsidRPr="00CA1B61">
        <w:rPr>
          <w:rFonts w:ascii="Calibri" w:eastAsia="Times New Roman" w:hAnsi="Calibri" w:cs="Arial" w:hint="cs"/>
          <w:sz w:val="32"/>
          <w:szCs w:val="32"/>
          <w:rtl/>
        </w:rPr>
        <w:t>لا</w:t>
      </w:r>
      <w:r w:rsidR="00CA1B61" w:rsidRPr="00CA1B61">
        <w:rPr>
          <w:rFonts w:ascii="Calibri" w:eastAsia="Times New Roman" w:hAnsi="Calibri" w:cs="Arial"/>
          <w:sz w:val="32"/>
          <w:szCs w:val="32"/>
          <w:rtl/>
        </w:rPr>
        <w:t>نتظام الط</w:t>
      </w:r>
      <w:r w:rsidR="00CA1B61" w:rsidRPr="00CA1B61">
        <w:rPr>
          <w:rFonts w:ascii="Calibri" w:eastAsia="Times New Roman" w:hAnsi="Calibri" w:cs="Arial" w:hint="cs"/>
          <w:sz w:val="32"/>
          <w:szCs w:val="32"/>
          <w:rtl/>
        </w:rPr>
        <w:t>ا</w:t>
      </w:r>
      <w:r w:rsidR="00CA1B61" w:rsidRPr="00CA1B61">
        <w:rPr>
          <w:rFonts w:ascii="Calibri" w:eastAsia="Times New Roman" w:hAnsi="Calibri" w:cs="Arial"/>
          <w:sz w:val="32"/>
          <w:szCs w:val="32"/>
          <w:rtl/>
        </w:rPr>
        <w:t>لبات بالوحدات التعليمية التي استمرت لمدة ثمانية أسابيع و</w:t>
      </w:r>
      <w:r w:rsidR="00CA1B61" w:rsidRPr="00CA1B61">
        <w:rPr>
          <w:rFonts w:ascii="Calibri" w:eastAsia="Times New Roman" w:hAnsi="Calibri" w:cs="Arial" w:hint="cs"/>
          <w:sz w:val="32"/>
          <w:szCs w:val="32"/>
          <w:rtl/>
        </w:rPr>
        <w:t>في</w:t>
      </w:r>
      <w:r w:rsidR="00CA1B61" w:rsidRPr="00CA1B61">
        <w:rPr>
          <w:rFonts w:ascii="Calibri" w:eastAsia="Times New Roman" w:hAnsi="Calibri" w:cs="Arial"/>
          <w:sz w:val="32"/>
          <w:szCs w:val="32"/>
          <w:rtl/>
        </w:rPr>
        <w:t>ها مارست الط</w:t>
      </w:r>
      <w:r w:rsidR="00CA1B61" w:rsidRPr="00CA1B61">
        <w:rPr>
          <w:rFonts w:ascii="Calibri" w:eastAsia="Times New Roman" w:hAnsi="Calibri" w:cs="Arial" w:hint="cs"/>
          <w:sz w:val="32"/>
          <w:szCs w:val="32"/>
          <w:rtl/>
        </w:rPr>
        <w:t>ا</w:t>
      </w:r>
      <w:r w:rsidR="00CA1B61" w:rsidRPr="00CA1B61">
        <w:rPr>
          <w:rFonts w:ascii="Calibri" w:eastAsia="Times New Roman" w:hAnsi="Calibri" w:cs="Arial"/>
          <w:sz w:val="32"/>
          <w:szCs w:val="32"/>
          <w:rtl/>
        </w:rPr>
        <w:t xml:space="preserve">لبات انموذج بايبي الذي يتمتع بفعالية كبيرة </w:t>
      </w:r>
      <w:r w:rsidR="00CA1B61" w:rsidRPr="00CA1B61">
        <w:rPr>
          <w:rFonts w:ascii="Calibri" w:eastAsia="Times New Roman" w:hAnsi="Calibri" w:cs="Arial"/>
          <w:sz w:val="32"/>
          <w:szCs w:val="32"/>
          <w:rtl/>
          <w:lang w:bidi="ar-IQ"/>
        </w:rPr>
        <w:t xml:space="preserve">من حيث تطبيق المنهج التعليمي بشكل علمي ومدروس من حيث توفير الأدوات والأجهزة إذ إن هذا يؤدي إلى زيادة تكرار أداء الطالبات للمهارة الحركية ويثبت التوافق الذي حصل علية المتعلم ويولد الاهتمام ويحرك دوافع المتعلم للتعلم , فضلا عن </w:t>
      </w:r>
      <w:r w:rsidR="00CA1B61" w:rsidRPr="00CA1B61">
        <w:rPr>
          <w:rFonts w:ascii="Calibri" w:eastAsia="Times New Roman" w:hAnsi="Calibri" w:cs="Arial" w:hint="cs"/>
          <w:sz w:val="32"/>
          <w:szCs w:val="32"/>
          <w:rtl/>
          <w:lang w:bidi="ar-IQ"/>
        </w:rPr>
        <w:t>أ</w:t>
      </w:r>
      <w:r w:rsidR="00CA1B61" w:rsidRPr="00CA1B61">
        <w:rPr>
          <w:rFonts w:ascii="Calibri" w:eastAsia="Times New Roman" w:hAnsi="Calibri" w:cs="Arial"/>
          <w:sz w:val="32"/>
          <w:szCs w:val="32"/>
          <w:rtl/>
          <w:lang w:bidi="ar-IQ"/>
        </w:rPr>
        <w:t xml:space="preserve">ن التمرينات المستخدمة إذا احتوت على عنصر من الفعالية تكون وسيلة فعالة ومهمة وتؤثر بشكل فعال في عملية التعلم , </w:t>
      </w:r>
      <w:r w:rsidR="00CA1B61" w:rsidRPr="00CA1B61">
        <w:rPr>
          <w:rFonts w:ascii="Calibri" w:eastAsia="Times New Roman" w:hAnsi="Calibri" w:cs="Arial"/>
          <w:sz w:val="32"/>
          <w:szCs w:val="32"/>
          <w:rtl/>
        </w:rPr>
        <w:t xml:space="preserve">وان استخدام التغذية الراجعة للمعلومات السابقة التي تساعد بدورها على نمو بنية معرفية جديدة </w:t>
      </w:r>
      <w:r w:rsidR="00CA1B61" w:rsidRPr="00CA1B61">
        <w:rPr>
          <w:rFonts w:ascii="Calibri" w:eastAsia="Times New Roman" w:hAnsi="Calibri" w:cs="Arial" w:hint="cs"/>
          <w:sz w:val="32"/>
          <w:szCs w:val="32"/>
          <w:rtl/>
        </w:rPr>
        <w:t>ومن ثم</w:t>
      </w:r>
      <w:r w:rsidR="00CA1B61" w:rsidRPr="00CA1B61">
        <w:rPr>
          <w:rFonts w:ascii="Calibri" w:eastAsia="Times New Roman" w:hAnsi="Calibri" w:cs="Arial"/>
          <w:sz w:val="32"/>
          <w:szCs w:val="32"/>
          <w:rtl/>
        </w:rPr>
        <w:t xml:space="preserve"> يحدث نمو معرفي , وان </w:t>
      </w:r>
      <w:r w:rsidR="00CA1B61" w:rsidRPr="00EB6938">
        <w:rPr>
          <w:rFonts w:ascii="Calibri" w:eastAsia="Times New Roman" w:hAnsi="Calibri" w:cs="Arial"/>
          <w:sz w:val="32"/>
          <w:szCs w:val="32"/>
          <w:rtl/>
        </w:rPr>
        <w:t xml:space="preserve">مرحلة التوسع </w:t>
      </w:r>
      <w:r w:rsidR="00CA1B61" w:rsidRPr="00CA1B61">
        <w:rPr>
          <w:rFonts w:ascii="Calibri" w:eastAsia="Times New Roman" w:hAnsi="Calibri" w:cs="Arial"/>
          <w:sz w:val="32"/>
          <w:szCs w:val="32"/>
          <w:rtl/>
        </w:rPr>
        <w:t>ساعدت على زيادة فهم المتعلمين وزيادة تصورهم الذهني من خلال استخدامهن للخبرات المكتسبة في تطبيقات جديدة ضمن علاقات وروابط بين المفاهيم والمهارات المتعلمة الامر الذي ادى الى زيادة نسبة التطور للمجموعة التجريبية الثانية في هذه المهارات ولصالح الاختبارات البعدية وهذا ما اكده (</w:t>
      </w:r>
      <w:proofErr w:type="spellStart"/>
      <w:r w:rsidR="00CA1B61" w:rsidRPr="00CA1B61">
        <w:rPr>
          <w:rFonts w:ascii="Calibri" w:eastAsia="Times New Roman" w:hAnsi="Calibri" w:cs="Arial"/>
          <w:sz w:val="32"/>
          <w:szCs w:val="32"/>
          <w:rtl/>
        </w:rPr>
        <w:t>الشنطاوي</w:t>
      </w:r>
      <w:proofErr w:type="spellEnd"/>
      <w:r w:rsidR="00CA1B61" w:rsidRPr="00CA1B61">
        <w:rPr>
          <w:rFonts w:ascii="Calibri" w:eastAsia="Times New Roman" w:hAnsi="Calibri" w:cs="Arial"/>
          <w:sz w:val="32"/>
          <w:szCs w:val="32"/>
          <w:rtl/>
        </w:rPr>
        <w:t xml:space="preserve"> والعبيدي 2006)</w:t>
      </w:r>
      <w:r w:rsidR="00CA1B61" w:rsidRPr="00CA1B61">
        <w:rPr>
          <w:rFonts w:ascii="Calibri" w:eastAsia="Times New Roman" w:hAnsi="Calibri" w:cs="Arial" w:hint="cs"/>
          <w:sz w:val="32"/>
          <w:szCs w:val="32"/>
          <w:rtl/>
        </w:rPr>
        <w:t xml:space="preserve"> من </w:t>
      </w:r>
      <w:r w:rsidR="00CA1B61" w:rsidRPr="00CA1B61">
        <w:rPr>
          <w:rFonts w:ascii="Calibri" w:eastAsia="Times New Roman" w:hAnsi="Calibri" w:cs="Arial"/>
          <w:sz w:val="32"/>
          <w:szCs w:val="32"/>
          <w:rtl/>
        </w:rPr>
        <w:t xml:space="preserve"> "ان النموذج البنائي المستخدم من خمسة مراحل يعد استراتيجية تدريسية لتحقيق التعلم من خلال ربط المعرفة الجديدة للتعلم السابق ودور المتعلم في عملية الربط وقيامه ببناء معرفته الجديدة بنفسه وذلك عن طريق بذل الجهد في الحصول على المعرفة من خلال مصادرها المختلفة"</w:t>
      </w:r>
      <w:r w:rsidR="00CA1B61" w:rsidRPr="00CA1B61">
        <w:rPr>
          <w:rFonts w:ascii="Calibri" w:eastAsia="Times New Roman" w:hAnsi="Calibri" w:cs="Arial"/>
          <w:sz w:val="32"/>
          <w:szCs w:val="32"/>
          <w:vertAlign w:val="superscript"/>
          <w:rtl/>
        </w:rPr>
        <w:t>(</w:t>
      </w:r>
      <w:r w:rsidR="00CA1B61" w:rsidRPr="00CA1B61">
        <w:rPr>
          <w:rFonts w:ascii="Calibri" w:eastAsia="Times New Roman" w:hAnsi="Calibri" w:cs="Arial"/>
          <w:sz w:val="32"/>
          <w:szCs w:val="32"/>
          <w:vertAlign w:val="superscript"/>
          <w:rtl/>
        </w:rPr>
        <w:footnoteReference w:id="10"/>
      </w:r>
      <w:r w:rsidR="00CA1B61" w:rsidRPr="00CA1B61">
        <w:rPr>
          <w:rFonts w:ascii="Calibri" w:eastAsia="Times New Roman" w:hAnsi="Calibri" w:cs="Arial" w:hint="cs"/>
          <w:sz w:val="32"/>
          <w:szCs w:val="32"/>
          <w:vertAlign w:val="superscript"/>
          <w:rtl/>
          <w:lang w:bidi="ar-IQ"/>
        </w:rPr>
        <w:t xml:space="preserve">) </w:t>
      </w:r>
      <w:r w:rsidR="00CA1B61" w:rsidRPr="00CA1B61">
        <w:rPr>
          <w:rFonts w:ascii="Calibri" w:eastAsia="Times New Roman" w:hAnsi="Calibri" w:cs="Arial" w:hint="cs"/>
          <w:sz w:val="32"/>
          <w:szCs w:val="32"/>
          <w:rtl/>
          <w:lang w:bidi="ar-IQ"/>
        </w:rPr>
        <w:t>.</w:t>
      </w:r>
    </w:p>
    <w:p w:rsidR="00CA1B61" w:rsidRPr="00CA1B61" w:rsidRDefault="00CA1B61" w:rsidP="00CA1B61">
      <w:pPr>
        <w:jc w:val="both"/>
        <w:rPr>
          <w:rFonts w:ascii="Calibri" w:eastAsia="Times New Roman" w:hAnsi="Calibri" w:cs="Arial"/>
          <w:sz w:val="32"/>
          <w:szCs w:val="32"/>
          <w:rtl/>
        </w:rPr>
      </w:pPr>
      <w:r w:rsidRPr="00CA1B61">
        <w:rPr>
          <w:rFonts w:ascii="Calibri" w:eastAsia="Times New Roman" w:hAnsi="Calibri" w:cs="Arial"/>
          <w:sz w:val="32"/>
          <w:szCs w:val="32"/>
          <w:rtl/>
        </w:rPr>
        <w:lastRenderedPageBreak/>
        <w:t xml:space="preserve">    كما يعزو الباحث هذه الفروقات المعنوية بين نتائج الاختبارين القبلي والبعدي للمجموعة التجريبية الثانية الى فاعلية استخدم تمارين متنوعة لتدريس الصف وقد أدت هذه التمارين المتنوعة إلى زيادة الإثارة والتشويق لدى الطالبات فهي تجلب روح السرور والمرح والسعادة وكذلك تساهم في تحسين مستوى الكفاءة </w:t>
      </w:r>
      <w:proofErr w:type="spellStart"/>
      <w:r w:rsidRPr="00CA1B61">
        <w:rPr>
          <w:rFonts w:ascii="Calibri" w:eastAsia="Times New Roman" w:hAnsi="Calibri" w:cs="Arial"/>
          <w:sz w:val="32"/>
          <w:szCs w:val="32"/>
          <w:rtl/>
        </w:rPr>
        <w:t>المهارية</w:t>
      </w:r>
      <w:proofErr w:type="spellEnd"/>
      <w:r w:rsidRPr="00CA1B61">
        <w:rPr>
          <w:rFonts w:ascii="Calibri" w:eastAsia="Times New Roman" w:hAnsi="Calibri" w:cs="Arial"/>
          <w:sz w:val="32"/>
          <w:szCs w:val="32"/>
          <w:rtl/>
        </w:rPr>
        <w:t xml:space="preserve"> , فضلا عن ان نوعية التمرينات المستخدمة لتطوير المهارات الهجومية المركبة التي اختارها الباحث </w:t>
      </w:r>
      <w:r w:rsidRPr="00CA1B61">
        <w:rPr>
          <w:rFonts w:ascii="Calibri" w:eastAsia="Times New Roman" w:hAnsi="Calibri" w:cs="Arial"/>
          <w:sz w:val="32"/>
          <w:szCs w:val="32"/>
          <w:rtl/>
          <w:lang w:bidi="ar-IQ"/>
        </w:rPr>
        <w:t xml:space="preserve">لتشمل المجاميع العضلية التي تسهم في تطوير الدحرجة والمناولة والاستلام والتهديف , وعلى وفق متطلبات اللعبة ومستوى الطالبات </w:t>
      </w:r>
      <w:r w:rsidRPr="00CA1B61">
        <w:rPr>
          <w:rFonts w:ascii="Calibri" w:eastAsia="Times New Roman" w:hAnsi="Calibri" w:cs="Arial"/>
          <w:sz w:val="32"/>
          <w:szCs w:val="32"/>
          <w:rtl/>
        </w:rPr>
        <w:t>مع تطبيق المهارات الخاصة بكرة قدم الصالات بالأسس العلمية مما أدى ذلك إلى تطور هذه المها</w:t>
      </w:r>
      <w:r w:rsidRPr="00CA1B61">
        <w:rPr>
          <w:rFonts w:ascii="Calibri" w:eastAsia="Times New Roman" w:hAnsi="Calibri" w:cs="Arial" w:hint="cs"/>
          <w:sz w:val="32"/>
          <w:szCs w:val="32"/>
          <w:rtl/>
        </w:rPr>
        <w:t>رات</w:t>
      </w:r>
      <w:r w:rsidRPr="00CA1B61">
        <w:rPr>
          <w:rFonts w:ascii="Calibri" w:eastAsia="Times New Roman" w:hAnsi="Calibri" w:cs="Arial"/>
          <w:sz w:val="32"/>
          <w:szCs w:val="32"/>
          <w:rtl/>
        </w:rPr>
        <w:t xml:space="preserve"> أسوة بما تم من تطور </w:t>
      </w:r>
      <w:r w:rsidRPr="00CA1B61">
        <w:rPr>
          <w:rFonts w:ascii="Calibri" w:eastAsia="Times New Roman" w:hAnsi="Calibri" w:cs="Arial" w:hint="cs"/>
          <w:sz w:val="32"/>
          <w:szCs w:val="32"/>
          <w:rtl/>
        </w:rPr>
        <w:t>ل</w:t>
      </w:r>
      <w:r w:rsidRPr="00CA1B61">
        <w:rPr>
          <w:rFonts w:ascii="Calibri" w:eastAsia="Times New Roman" w:hAnsi="Calibri" w:cs="Arial"/>
          <w:sz w:val="32"/>
          <w:szCs w:val="32"/>
          <w:rtl/>
        </w:rPr>
        <w:t>أفراد المجموعة التجريبية الأولى . وهذا يتفق مع رأي هار</w:t>
      </w:r>
      <w:r w:rsidRPr="00CA1B61">
        <w:rPr>
          <w:rFonts w:ascii="Calibri" w:eastAsia="Times New Roman" w:hAnsi="Calibri" w:cs="Arial" w:hint="cs"/>
          <w:sz w:val="32"/>
          <w:szCs w:val="32"/>
          <w:rtl/>
        </w:rPr>
        <w:t>ه</w:t>
      </w:r>
      <w:r w:rsidRPr="00CA1B61">
        <w:rPr>
          <w:rFonts w:ascii="Calibri" w:eastAsia="Times New Roman" w:hAnsi="Calibri" w:cs="Arial"/>
          <w:sz w:val="32"/>
          <w:szCs w:val="32"/>
          <w:rtl/>
        </w:rPr>
        <w:t xml:space="preserve"> إذ يقول " لغرض الحصول على التعلم لا </w:t>
      </w:r>
      <w:proofErr w:type="gramStart"/>
      <w:r w:rsidRPr="00CA1B61">
        <w:rPr>
          <w:rFonts w:ascii="Calibri" w:eastAsia="Times New Roman" w:hAnsi="Calibri" w:cs="Arial"/>
          <w:sz w:val="32"/>
          <w:szCs w:val="32"/>
          <w:rtl/>
        </w:rPr>
        <w:t xml:space="preserve">بد من إن </w:t>
      </w:r>
      <w:proofErr w:type="gramEnd"/>
      <w:r w:rsidRPr="00CA1B61">
        <w:rPr>
          <w:rFonts w:ascii="Calibri" w:eastAsia="Times New Roman" w:hAnsi="Calibri" w:cs="Arial"/>
          <w:sz w:val="32"/>
          <w:szCs w:val="32"/>
          <w:rtl/>
        </w:rPr>
        <w:t>تكون هناك محاولات من ممارسة التمرين وان أهم متغير في التعلم هو الممارسة الحركية والتمرين نفسه"</w:t>
      </w:r>
      <w:r w:rsidRPr="00CA1B61">
        <w:rPr>
          <w:rFonts w:ascii="Calibri" w:eastAsia="Times New Roman" w:hAnsi="Calibri" w:cs="Arial"/>
          <w:sz w:val="32"/>
          <w:szCs w:val="32"/>
          <w:vertAlign w:val="superscript"/>
          <w:rtl/>
        </w:rPr>
        <w:t>(</w:t>
      </w:r>
      <w:r w:rsidRPr="00CA1B61">
        <w:rPr>
          <w:rFonts w:ascii="Calibri" w:eastAsia="Times New Roman" w:hAnsi="Calibri" w:cs="Arial"/>
          <w:sz w:val="32"/>
          <w:szCs w:val="32"/>
          <w:vertAlign w:val="superscript"/>
          <w:rtl/>
        </w:rPr>
        <w:footnoteReference w:id="11"/>
      </w:r>
      <w:r w:rsidRPr="00CA1B61">
        <w:rPr>
          <w:rFonts w:ascii="Calibri" w:eastAsia="Times New Roman" w:hAnsi="Calibri" w:cs="Arial" w:hint="cs"/>
          <w:sz w:val="32"/>
          <w:szCs w:val="32"/>
          <w:vertAlign w:val="superscript"/>
          <w:rtl/>
        </w:rPr>
        <w:t>)</w:t>
      </w:r>
      <w:r w:rsidRPr="00CA1B61">
        <w:rPr>
          <w:rFonts w:ascii="Calibri" w:eastAsia="Times New Roman" w:hAnsi="Calibri" w:cs="Arial"/>
          <w:sz w:val="32"/>
          <w:szCs w:val="32"/>
          <w:rtl/>
        </w:rPr>
        <w:t xml:space="preserve"> .ولذلك تبين ظهور الفروق المعنوية ولصالح المجموعة التجريبية الثانية .   </w:t>
      </w:r>
    </w:p>
    <w:p w:rsidR="00CA1B61" w:rsidRPr="00CA1B61" w:rsidRDefault="00CA1B61" w:rsidP="00CA1B61">
      <w:pPr>
        <w:jc w:val="both"/>
        <w:rPr>
          <w:rFonts w:ascii="Calibri" w:eastAsia="Times New Roman" w:hAnsi="Calibri" w:cs="Arial"/>
          <w:sz w:val="32"/>
          <w:szCs w:val="32"/>
          <w:rtl/>
          <w:lang w:bidi="ar-IQ"/>
        </w:rPr>
      </w:pPr>
      <w:r w:rsidRPr="00CA1B61">
        <w:rPr>
          <w:rFonts w:ascii="Calibri" w:eastAsia="Times New Roman" w:hAnsi="Calibri" w:cs="Arial"/>
          <w:sz w:val="32"/>
          <w:szCs w:val="32"/>
          <w:rtl/>
          <w:lang w:bidi="ar-IQ"/>
        </w:rPr>
        <w:t xml:space="preserve">  </w:t>
      </w:r>
      <w:r w:rsidRPr="00CA1B61">
        <w:rPr>
          <w:rFonts w:ascii="Calibri" w:eastAsia="Times New Roman" w:hAnsi="Calibri" w:cs="Arial" w:hint="cs"/>
          <w:sz w:val="32"/>
          <w:szCs w:val="32"/>
          <w:rtl/>
        </w:rPr>
        <w:t xml:space="preserve">    </w:t>
      </w:r>
      <w:r w:rsidRPr="00CA1B61">
        <w:rPr>
          <w:rFonts w:ascii="Calibri" w:eastAsia="Times New Roman" w:hAnsi="Calibri" w:cs="Arial"/>
          <w:sz w:val="32"/>
          <w:szCs w:val="32"/>
          <w:rtl/>
        </w:rPr>
        <w:t>وأظهرت النتائج معنوي</w:t>
      </w:r>
      <w:r w:rsidRPr="00CA1B61">
        <w:rPr>
          <w:rFonts w:ascii="Calibri" w:eastAsia="Times New Roman" w:hAnsi="Calibri" w:cs="Arial" w:hint="cs"/>
          <w:sz w:val="32"/>
          <w:szCs w:val="32"/>
          <w:rtl/>
        </w:rPr>
        <w:t>ة</w:t>
      </w:r>
      <w:r w:rsidRPr="00CA1B61">
        <w:rPr>
          <w:rFonts w:ascii="Calibri" w:eastAsia="Times New Roman" w:hAnsi="Calibri" w:cs="Arial"/>
          <w:sz w:val="32"/>
          <w:szCs w:val="32"/>
          <w:rtl/>
        </w:rPr>
        <w:t xml:space="preserve"> الفروق بالنسبة للطالبات ذو</w:t>
      </w:r>
      <w:r w:rsidRPr="00CA1B61">
        <w:rPr>
          <w:rFonts w:ascii="Calibri" w:eastAsia="Times New Roman" w:hAnsi="Calibri" w:cs="Arial" w:hint="cs"/>
          <w:sz w:val="32"/>
          <w:szCs w:val="32"/>
          <w:rtl/>
        </w:rPr>
        <w:t>ات</w:t>
      </w:r>
      <w:r w:rsidRPr="00CA1B61">
        <w:rPr>
          <w:rFonts w:ascii="Calibri" w:eastAsia="Times New Roman" w:hAnsi="Calibri" w:cs="Arial"/>
          <w:sz w:val="32"/>
          <w:szCs w:val="32"/>
          <w:rtl/>
        </w:rPr>
        <w:t xml:space="preserve"> النظام المختلط (البصري سمعي) وعدده</w:t>
      </w:r>
      <w:r w:rsidRPr="00CA1B61">
        <w:rPr>
          <w:rFonts w:ascii="Calibri" w:eastAsia="Times New Roman" w:hAnsi="Calibri" w:cs="Arial" w:hint="cs"/>
          <w:sz w:val="32"/>
          <w:szCs w:val="32"/>
          <w:rtl/>
        </w:rPr>
        <w:t>ن</w:t>
      </w:r>
      <w:r w:rsidRPr="00CA1B61">
        <w:rPr>
          <w:rFonts w:ascii="Calibri" w:eastAsia="Times New Roman" w:hAnsi="Calibri" w:cs="Arial"/>
          <w:sz w:val="32"/>
          <w:szCs w:val="32"/>
          <w:rtl/>
        </w:rPr>
        <w:t xml:space="preserve"> (1</w:t>
      </w:r>
      <w:r w:rsidRPr="00CA1B61">
        <w:rPr>
          <w:rFonts w:ascii="Calibri" w:eastAsia="Times New Roman" w:hAnsi="Calibri" w:cs="Arial" w:hint="cs"/>
          <w:sz w:val="32"/>
          <w:szCs w:val="32"/>
          <w:rtl/>
        </w:rPr>
        <w:t>2</w:t>
      </w:r>
      <w:r w:rsidRPr="00CA1B61">
        <w:rPr>
          <w:rFonts w:ascii="Calibri" w:eastAsia="Times New Roman" w:hAnsi="Calibri" w:cs="Arial"/>
          <w:sz w:val="32"/>
          <w:szCs w:val="32"/>
          <w:rtl/>
        </w:rPr>
        <w:t>)</w:t>
      </w:r>
      <w:r w:rsidRPr="00CA1B61">
        <w:rPr>
          <w:rFonts w:ascii="Calibri" w:eastAsia="Times New Roman" w:hAnsi="Calibri" w:cs="Arial"/>
          <w:sz w:val="32"/>
          <w:szCs w:val="32"/>
          <w:rtl/>
          <w:lang w:bidi="ar-IQ"/>
        </w:rPr>
        <w:t xml:space="preserve"> طالبة الى التطور الايجابي الذي ادى الى تشجيع الطالبات من خلال تطبيق مراحل انموذج بايبي التي تبدا بالاكتشاف والشرح والعرض للمهارة المطلوب تعلمها وتنتهي بالتقويم وبعدها التمرين على المهارات ويكون على شكل متسلسل وترافق هذه المراحل التغذية الراجعة الى المتعلمين بشكل فردي او جماعي على ضوء ادا</w:t>
      </w:r>
      <w:r w:rsidRPr="00CA1B61">
        <w:rPr>
          <w:rFonts w:ascii="Calibri" w:eastAsia="Times New Roman" w:hAnsi="Calibri" w:cs="Arial" w:hint="cs"/>
          <w:sz w:val="32"/>
          <w:szCs w:val="32"/>
          <w:rtl/>
          <w:lang w:bidi="ar-IQ"/>
        </w:rPr>
        <w:t>ئ</w:t>
      </w:r>
      <w:r w:rsidRPr="00CA1B61">
        <w:rPr>
          <w:rFonts w:ascii="Calibri" w:eastAsia="Times New Roman" w:hAnsi="Calibri" w:cs="Arial"/>
          <w:sz w:val="32"/>
          <w:szCs w:val="32"/>
          <w:rtl/>
          <w:lang w:bidi="ar-IQ"/>
        </w:rPr>
        <w:t>هم , وان الزيادة التدريجية المناسبة لمجموعة المحاولات في التمرين قد ترسم الاداء وتثبته في ذهن المتعلم مما يعزز تطوير الاداء واتقانه , وان الشرح والعرض والتمرين على هذه المهارات وتسلسلها و</w:t>
      </w:r>
      <w:r w:rsidRPr="00CA1B61">
        <w:rPr>
          <w:rFonts w:ascii="Calibri" w:eastAsia="Times New Roman" w:hAnsi="Calibri" w:cs="Arial" w:hint="cs"/>
          <w:sz w:val="32"/>
          <w:szCs w:val="32"/>
          <w:rtl/>
          <w:lang w:bidi="ar-IQ"/>
        </w:rPr>
        <w:t xml:space="preserve">كذلك </w:t>
      </w:r>
      <w:r w:rsidRPr="00CA1B61">
        <w:rPr>
          <w:rFonts w:ascii="Calibri" w:eastAsia="Times New Roman" w:hAnsi="Calibri" w:cs="Arial"/>
          <w:sz w:val="32"/>
          <w:szCs w:val="32"/>
          <w:rtl/>
          <w:lang w:bidi="ar-IQ"/>
        </w:rPr>
        <w:t xml:space="preserve">التغذية الراجعة تكون منسجمة مع انموذج بايبي , علما ان التدرج في مراحل هذا الانموذج يؤكد ويثبت الاداء في ذهن المتعلم مما يعزز تطوير الاداء </w:t>
      </w:r>
      <w:proofErr w:type="spellStart"/>
      <w:r w:rsidRPr="00CA1B61">
        <w:rPr>
          <w:rFonts w:ascii="Calibri" w:eastAsia="Times New Roman" w:hAnsi="Calibri" w:cs="Arial"/>
          <w:sz w:val="32"/>
          <w:szCs w:val="32"/>
          <w:rtl/>
          <w:lang w:bidi="ar-IQ"/>
        </w:rPr>
        <w:t>المهاري</w:t>
      </w:r>
      <w:proofErr w:type="spellEnd"/>
      <w:r w:rsidRPr="00CA1B61">
        <w:rPr>
          <w:rFonts w:ascii="Calibri" w:eastAsia="Times New Roman" w:hAnsi="Calibri" w:cs="Arial"/>
          <w:sz w:val="32"/>
          <w:szCs w:val="32"/>
          <w:rtl/>
          <w:lang w:bidi="ar-IQ"/>
        </w:rPr>
        <w:t xml:space="preserve"> وهذا ما اشار اليه (يعرب </w:t>
      </w:r>
      <w:proofErr w:type="spellStart"/>
      <w:r w:rsidRPr="00CA1B61">
        <w:rPr>
          <w:rFonts w:ascii="Calibri" w:eastAsia="Times New Roman" w:hAnsi="Calibri" w:cs="Arial"/>
          <w:sz w:val="32"/>
          <w:szCs w:val="32"/>
          <w:rtl/>
          <w:lang w:bidi="ar-IQ"/>
        </w:rPr>
        <w:t>خيون</w:t>
      </w:r>
      <w:proofErr w:type="spellEnd"/>
      <w:r w:rsidRPr="00CA1B61">
        <w:rPr>
          <w:rFonts w:ascii="Calibri" w:eastAsia="Times New Roman" w:hAnsi="Calibri" w:cs="Arial"/>
          <w:sz w:val="32"/>
          <w:szCs w:val="32"/>
          <w:rtl/>
          <w:lang w:bidi="ar-IQ"/>
        </w:rPr>
        <w:t xml:space="preserve"> 2002) "تحقيق مبدا مهم جدا من مبادئ التعلم الحركي هو مبدا التدرج في التعلم من الاكتساب الى التعلم وصولا الى الثبات وه</w:t>
      </w:r>
      <w:r w:rsidRPr="00CA1B61">
        <w:rPr>
          <w:rFonts w:ascii="Calibri" w:eastAsia="Times New Roman" w:hAnsi="Calibri" w:cs="Arial" w:hint="cs"/>
          <w:sz w:val="32"/>
          <w:szCs w:val="32"/>
          <w:rtl/>
          <w:lang w:bidi="ar-IQ"/>
        </w:rPr>
        <w:t xml:space="preserve">ذا </w:t>
      </w:r>
      <w:r w:rsidRPr="00CA1B61">
        <w:rPr>
          <w:rFonts w:ascii="Calibri" w:eastAsia="Times New Roman" w:hAnsi="Calibri" w:cs="Arial"/>
          <w:sz w:val="32"/>
          <w:szCs w:val="32"/>
          <w:rtl/>
          <w:lang w:bidi="ar-IQ"/>
        </w:rPr>
        <w:t>هو التطور الطبيعي للتعلم الحركي "</w:t>
      </w:r>
      <w:r w:rsidRPr="00CA1B61">
        <w:rPr>
          <w:rFonts w:ascii="Calibri" w:eastAsia="Times New Roman" w:hAnsi="Calibri" w:cs="Arial"/>
          <w:sz w:val="32"/>
          <w:szCs w:val="32"/>
          <w:vertAlign w:val="superscript"/>
          <w:rtl/>
          <w:lang w:bidi="ar-IQ"/>
        </w:rPr>
        <w:t>(</w:t>
      </w:r>
      <w:r w:rsidRPr="00CA1B61">
        <w:rPr>
          <w:rFonts w:ascii="Calibri" w:eastAsia="Times New Roman" w:hAnsi="Calibri" w:cs="Arial"/>
          <w:sz w:val="32"/>
          <w:szCs w:val="32"/>
          <w:vertAlign w:val="superscript"/>
          <w:rtl/>
          <w:lang w:bidi="ar-IQ"/>
        </w:rPr>
        <w:footnoteReference w:id="12"/>
      </w:r>
      <w:r w:rsidRPr="00CA1B61">
        <w:rPr>
          <w:rFonts w:ascii="Calibri" w:eastAsia="Times New Roman" w:hAnsi="Calibri" w:cs="Arial" w:hint="cs"/>
          <w:sz w:val="32"/>
          <w:szCs w:val="32"/>
          <w:vertAlign w:val="superscript"/>
          <w:rtl/>
          <w:lang w:bidi="ar-IQ"/>
        </w:rPr>
        <w:t>)</w:t>
      </w:r>
      <w:r w:rsidRPr="00CA1B61">
        <w:rPr>
          <w:rFonts w:ascii="Calibri" w:eastAsia="Times New Roman" w:hAnsi="Calibri" w:cs="Arial"/>
          <w:sz w:val="32"/>
          <w:szCs w:val="32"/>
          <w:rtl/>
          <w:lang w:bidi="ar-IQ"/>
        </w:rPr>
        <w:t xml:space="preserve"> .   </w:t>
      </w:r>
    </w:p>
    <w:p w:rsidR="00CA1B61" w:rsidRPr="00CA1B61" w:rsidRDefault="00CA1B61" w:rsidP="00CA1B61">
      <w:pPr>
        <w:jc w:val="both"/>
        <w:rPr>
          <w:rFonts w:ascii="Calibri" w:eastAsia="Times New Roman" w:hAnsi="Calibri" w:cs="Arial"/>
          <w:sz w:val="32"/>
          <w:szCs w:val="32"/>
          <w:rtl/>
        </w:rPr>
      </w:pPr>
      <w:r w:rsidRPr="00CA1B61">
        <w:rPr>
          <w:rFonts w:ascii="Calibri" w:eastAsia="Times New Roman" w:hAnsi="Calibri" w:cs="Arial"/>
          <w:sz w:val="32"/>
          <w:szCs w:val="32"/>
          <w:rtl/>
        </w:rPr>
        <w:t xml:space="preserve">     كما </w:t>
      </w:r>
      <w:r w:rsidRPr="00CA1B61">
        <w:rPr>
          <w:rFonts w:ascii="Calibri" w:eastAsia="Times New Roman" w:hAnsi="Calibri" w:cs="Arial" w:hint="cs"/>
          <w:sz w:val="32"/>
          <w:szCs w:val="32"/>
          <w:rtl/>
        </w:rPr>
        <w:t>أ</w:t>
      </w:r>
      <w:r w:rsidRPr="00CA1B61">
        <w:rPr>
          <w:rFonts w:ascii="Calibri" w:eastAsia="Times New Roman" w:hAnsi="Calibri" w:cs="Arial"/>
          <w:sz w:val="32"/>
          <w:szCs w:val="32"/>
          <w:rtl/>
        </w:rPr>
        <w:t>ن التصور الصحيح لحركة الدحرجة او المناولة او التهديف للعبة كرة قدم الصالات عن طريق استخدا</w:t>
      </w:r>
      <w:r w:rsidRPr="00CA1B61">
        <w:rPr>
          <w:rFonts w:ascii="Calibri" w:eastAsia="Times New Roman" w:hAnsi="Calibri" w:cs="Arial" w:hint="cs"/>
          <w:sz w:val="32"/>
          <w:szCs w:val="32"/>
          <w:rtl/>
        </w:rPr>
        <w:t xml:space="preserve">م </w:t>
      </w:r>
      <w:r w:rsidRPr="00CA1B61">
        <w:rPr>
          <w:rFonts w:ascii="Calibri" w:eastAsia="Times New Roman" w:hAnsi="Calibri" w:cs="Arial"/>
          <w:sz w:val="32"/>
          <w:szCs w:val="32"/>
          <w:rtl/>
        </w:rPr>
        <w:t xml:space="preserve">الوسيلة المركبة (بصرياً وسمعيا ) بواسطة الحاسوب </w:t>
      </w:r>
      <w:r w:rsidRPr="00CA1B61">
        <w:rPr>
          <w:rFonts w:ascii="Calibri" w:eastAsia="Times New Roman" w:hAnsi="Calibri" w:cs="Arial" w:hint="cs"/>
          <w:sz w:val="32"/>
          <w:szCs w:val="32"/>
          <w:rtl/>
        </w:rPr>
        <w:t xml:space="preserve">عن طريق عرض فيديو </w:t>
      </w:r>
      <w:r w:rsidRPr="00CA1B61">
        <w:rPr>
          <w:rFonts w:ascii="Calibri" w:eastAsia="Times New Roman" w:hAnsi="Calibri" w:cs="Arial"/>
          <w:sz w:val="32"/>
          <w:szCs w:val="32"/>
          <w:rtl/>
        </w:rPr>
        <w:t xml:space="preserve">ادى الى اشراك حاستي السمع والبصر في العملية التعليمية لكونه </w:t>
      </w:r>
      <w:r w:rsidRPr="00CA1B61">
        <w:rPr>
          <w:rFonts w:ascii="Calibri" w:eastAsia="Times New Roman" w:hAnsi="Calibri" w:cs="Arial"/>
          <w:sz w:val="32"/>
          <w:szCs w:val="32"/>
          <w:rtl/>
        </w:rPr>
        <w:lastRenderedPageBreak/>
        <w:t>يجمع بين الصورة والصوت في آن واحد ولكونها</w:t>
      </w:r>
      <w:r w:rsidRPr="00CA1B61">
        <w:rPr>
          <w:rFonts w:ascii="Calibri" w:eastAsia="Times New Roman" w:hAnsi="Calibri" w:cs="Arial"/>
          <w:b/>
          <w:bCs/>
          <w:sz w:val="32"/>
          <w:szCs w:val="32"/>
          <w:rtl/>
        </w:rPr>
        <w:t xml:space="preserve"> </w:t>
      </w:r>
      <w:r w:rsidRPr="00CA1B61">
        <w:rPr>
          <w:rFonts w:ascii="Calibri" w:eastAsia="Times New Roman" w:hAnsi="Calibri" w:cs="Arial"/>
          <w:sz w:val="32"/>
          <w:szCs w:val="32"/>
          <w:rtl/>
        </w:rPr>
        <w:t xml:space="preserve">اعطت عينة البحث تصوراً حركياً عن المسار الحركي والتي عملت على تكوين الثقة بالنفس وعدم التردد في اثناء الاداء الامر الذي يزيد قدرة الطالبات على فهم المهارة بأسرع وقت </w:t>
      </w:r>
      <w:r w:rsidRPr="00CA1B61">
        <w:rPr>
          <w:rFonts w:ascii="Calibri" w:eastAsia="Times New Roman" w:hAnsi="Calibri" w:cs="Arial" w:hint="cs"/>
          <w:sz w:val="32"/>
          <w:szCs w:val="32"/>
          <w:rtl/>
        </w:rPr>
        <w:t>,</w:t>
      </w:r>
      <w:r w:rsidRPr="00CA1B61">
        <w:rPr>
          <w:rFonts w:ascii="Calibri" w:eastAsia="Times New Roman" w:hAnsi="Calibri" w:cs="Arial"/>
          <w:sz w:val="32"/>
          <w:szCs w:val="32"/>
          <w:rtl/>
        </w:rPr>
        <w:t xml:space="preserve"> ويتفق الباحث مع ما أشار اليه</w:t>
      </w:r>
      <w:r w:rsidRPr="00CA1B61">
        <w:rPr>
          <w:rFonts w:ascii="Calibri" w:eastAsia="Times New Roman" w:hAnsi="Calibri" w:cs="Arial"/>
          <w:b/>
          <w:bCs/>
          <w:sz w:val="32"/>
          <w:szCs w:val="32"/>
          <w:rtl/>
        </w:rPr>
        <w:t xml:space="preserve"> </w:t>
      </w:r>
      <w:r w:rsidRPr="00CA1B61">
        <w:rPr>
          <w:rFonts w:ascii="Calibri" w:eastAsia="Times New Roman" w:hAnsi="Calibri" w:cs="Arial"/>
          <w:sz w:val="32"/>
          <w:szCs w:val="32"/>
          <w:rtl/>
        </w:rPr>
        <w:t xml:space="preserve">( يعرب </w:t>
      </w:r>
      <w:proofErr w:type="spellStart"/>
      <w:r w:rsidRPr="00CA1B61">
        <w:rPr>
          <w:rFonts w:ascii="Calibri" w:eastAsia="Times New Roman" w:hAnsi="Calibri" w:cs="Arial"/>
          <w:sz w:val="32"/>
          <w:szCs w:val="32"/>
          <w:rtl/>
        </w:rPr>
        <w:t>خيون</w:t>
      </w:r>
      <w:proofErr w:type="spellEnd"/>
      <w:r w:rsidRPr="00CA1B61">
        <w:rPr>
          <w:rFonts w:ascii="Calibri" w:eastAsia="Times New Roman" w:hAnsi="Calibri" w:cs="Arial"/>
          <w:sz w:val="32"/>
          <w:szCs w:val="32"/>
          <w:rtl/>
        </w:rPr>
        <w:t xml:space="preserve"> ) " ان عملية استماع الطالب للشرح المقترن مع الصور واللقطات </w:t>
      </w:r>
      <w:proofErr w:type="spellStart"/>
      <w:r w:rsidRPr="00CA1B61">
        <w:rPr>
          <w:rFonts w:ascii="Calibri" w:eastAsia="Times New Roman" w:hAnsi="Calibri" w:cs="Arial"/>
          <w:sz w:val="32"/>
          <w:szCs w:val="32"/>
          <w:rtl/>
        </w:rPr>
        <w:t>الفيلمية</w:t>
      </w:r>
      <w:proofErr w:type="spellEnd"/>
      <w:r w:rsidRPr="00CA1B61">
        <w:rPr>
          <w:rFonts w:ascii="Calibri" w:eastAsia="Times New Roman" w:hAnsi="Calibri" w:cs="Arial"/>
          <w:sz w:val="32"/>
          <w:szCs w:val="32"/>
          <w:rtl/>
        </w:rPr>
        <w:t xml:space="preserve"> للأداء يؤدي الى الربط بين هاتين الحاستين ( النظر والسمع ) لتكوين صورة اوضح في الدماغ لشكل الحركة اذ انها تساعد على تكوين معلومات تصحيحية حول الاداء </w:t>
      </w:r>
      <w:r w:rsidRPr="00CA1B61">
        <w:rPr>
          <w:rFonts w:ascii="Calibri" w:eastAsia="Times New Roman" w:hAnsi="Calibri" w:cs="Arial" w:hint="cs"/>
          <w:sz w:val="32"/>
          <w:szCs w:val="32"/>
          <w:rtl/>
        </w:rPr>
        <w:t xml:space="preserve">تساهم في زيادة ثقة المتعلم بأدائه </w:t>
      </w:r>
      <w:r w:rsidRPr="00CA1B61">
        <w:rPr>
          <w:rFonts w:ascii="Calibri" w:eastAsia="Times New Roman" w:hAnsi="Calibri" w:cs="Arial"/>
          <w:sz w:val="32"/>
          <w:szCs w:val="32"/>
          <w:rtl/>
        </w:rPr>
        <w:t>"</w:t>
      </w:r>
      <w:r w:rsidRPr="00CA1B61">
        <w:rPr>
          <w:rFonts w:ascii="Calibri" w:eastAsia="Times New Roman" w:hAnsi="Calibri" w:cs="Arial" w:hint="cs"/>
          <w:sz w:val="32"/>
          <w:szCs w:val="32"/>
          <w:vertAlign w:val="superscript"/>
          <w:rtl/>
        </w:rPr>
        <w:t>(</w:t>
      </w:r>
      <w:r w:rsidRPr="00CA1B61">
        <w:rPr>
          <w:rFonts w:ascii="Calibri" w:eastAsia="Times New Roman" w:hAnsi="Calibri" w:cs="Arial"/>
          <w:sz w:val="32"/>
          <w:szCs w:val="32"/>
          <w:vertAlign w:val="superscript"/>
          <w:rtl/>
        </w:rPr>
        <w:footnoteReference w:id="13"/>
      </w:r>
      <w:r w:rsidRPr="00CA1B61">
        <w:rPr>
          <w:rFonts w:ascii="Calibri" w:eastAsia="Times New Roman" w:hAnsi="Calibri" w:cs="Arial" w:hint="cs"/>
          <w:sz w:val="32"/>
          <w:szCs w:val="32"/>
          <w:vertAlign w:val="superscript"/>
          <w:rtl/>
        </w:rPr>
        <w:t>)</w:t>
      </w:r>
      <w:r w:rsidRPr="00CA1B61">
        <w:rPr>
          <w:rFonts w:ascii="Calibri" w:eastAsia="Times New Roman" w:hAnsi="Calibri" w:cs="Arial"/>
          <w:sz w:val="32"/>
          <w:szCs w:val="32"/>
          <w:rtl/>
        </w:rPr>
        <w:t xml:space="preserve"> </w:t>
      </w:r>
      <w:r w:rsidRPr="00CA1B61">
        <w:rPr>
          <w:rFonts w:ascii="Calibri" w:eastAsia="Times New Roman" w:hAnsi="Calibri" w:cs="Arial" w:hint="cs"/>
          <w:sz w:val="32"/>
          <w:szCs w:val="32"/>
          <w:rtl/>
        </w:rPr>
        <w:t>,</w:t>
      </w:r>
      <w:r w:rsidRPr="00CA1B61">
        <w:rPr>
          <w:rFonts w:ascii="Calibri" w:eastAsia="Times New Roman" w:hAnsi="Calibri" w:cs="Arial"/>
          <w:sz w:val="32"/>
          <w:szCs w:val="32"/>
          <w:rtl/>
        </w:rPr>
        <w:t xml:space="preserve"> فضلا عن استخدام الوسيلة المركبة بصورة دقيقة ومنظمة وملا</w:t>
      </w:r>
      <w:r w:rsidRPr="00CA1B61">
        <w:rPr>
          <w:rFonts w:ascii="Calibri" w:eastAsia="Times New Roman" w:hAnsi="Calibri" w:cs="Arial" w:hint="cs"/>
          <w:sz w:val="32"/>
          <w:szCs w:val="32"/>
          <w:rtl/>
        </w:rPr>
        <w:t>ء</w:t>
      </w:r>
      <w:r w:rsidRPr="00CA1B61">
        <w:rPr>
          <w:rFonts w:ascii="Calibri" w:eastAsia="Times New Roman" w:hAnsi="Calibri" w:cs="Arial"/>
          <w:sz w:val="32"/>
          <w:szCs w:val="32"/>
          <w:rtl/>
        </w:rPr>
        <w:t xml:space="preserve">مته لعينة البحث ، ودورها في ابراز التفاصيل الدقيقة الخاصة بالمهارات مما تزيد قدرة الطالبات في فهم متطلبات الحركة ، فالوسيلة المركبة توفر معلومات اضافية وتعطي صورة واضحة للمهارة والتعرف على نواحي القوة والضعف واستبعاد الحركات الخاطئة وترسيخ الحركات الصحيحة . ويتفق الباحث مع ما أشار اليه ( عبد المنعم سليمان ) </w:t>
      </w:r>
      <w:r w:rsidRPr="00CA1B61">
        <w:rPr>
          <w:rFonts w:ascii="Calibri" w:eastAsia="Times New Roman" w:hAnsi="Calibri" w:cs="Arial" w:hint="cs"/>
          <w:sz w:val="32"/>
          <w:szCs w:val="32"/>
          <w:rtl/>
        </w:rPr>
        <w:t xml:space="preserve">من </w:t>
      </w:r>
      <w:r w:rsidRPr="00CA1B61">
        <w:rPr>
          <w:rFonts w:ascii="Calibri" w:eastAsia="Times New Roman" w:hAnsi="Calibri" w:cs="Arial"/>
          <w:sz w:val="32"/>
          <w:szCs w:val="32"/>
          <w:rtl/>
        </w:rPr>
        <w:t xml:space="preserve">" </w:t>
      </w:r>
      <w:r w:rsidRPr="00CA1B61">
        <w:rPr>
          <w:rFonts w:ascii="Calibri" w:eastAsia="Times New Roman" w:hAnsi="Calibri" w:cs="Arial"/>
          <w:sz w:val="32"/>
          <w:szCs w:val="32"/>
          <w:rtl/>
          <w:lang w:bidi="ar-IQ"/>
        </w:rPr>
        <w:t>أن الحاسوب إحدى الوسائل التعليمية البصرية والسمعية ( المركبة ) في العملية التعليمية , إذ إن مشاهدة النموذج (الموديل الحركي ) بواسطة الشرح والوصف المكتوب ، أو المصور ، وعن طريق الوسيلة البصرية ، يتم اكتساب التصوّر البصري للمهارات الحركية الجديدة بصورة صحيحة ، من أجل خلق نظام توجيهي عند المتعلم ، يستطيع من خلاله أن يقارن بين ما تمّ فعلاً وما يجب أن يتم"</w:t>
      </w:r>
      <w:r w:rsidRPr="00CA1B61">
        <w:rPr>
          <w:rFonts w:ascii="Calibri" w:eastAsia="Times New Roman" w:hAnsi="Calibri" w:cs="Arial" w:hint="cs"/>
          <w:sz w:val="32"/>
          <w:szCs w:val="32"/>
          <w:vertAlign w:val="superscript"/>
          <w:rtl/>
          <w:lang w:bidi="ar-IQ"/>
        </w:rPr>
        <w:t>(</w:t>
      </w:r>
      <w:r w:rsidRPr="00CA1B61">
        <w:rPr>
          <w:rFonts w:ascii="Calibri" w:eastAsia="Times New Roman" w:hAnsi="Calibri" w:cs="Arial"/>
          <w:sz w:val="32"/>
          <w:szCs w:val="32"/>
          <w:vertAlign w:val="superscript"/>
          <w:rtl/>
          <w:lang w:bidi="ar-IQ"/>
        </w:rPr>
        <w:footnoteReference w:id="14"/>
      </w:r>
      <w:r w:rsidRPr="00CA1B61">
        <w:rPr>
          <w:rFonts w:ascii="Calibri" w:eastAsia="Times New Roman" w:hAnsi="Calibri" w:cs="Arial" w:hint="cs"/>
          <w:sz w:val="32"/>
          <w:szCs w:val="32"/>
          <w:vertAlign w:val="superscript"/>
          <w:rtl/>
          <w:lang w:bidi="ar-IQ"/>
        </w:rPr>
        <w:t>)</w:t>
      </w:r>
      <w:r w:rsidRPr="00CA1B61">
        <w:rPr>
          <w:rFonts w:ascii="Calibri" w:eastAsia="Times New Roman" w:hAnsi="Calibri" w:cs="Arial"/>
          <w:sz w:val="32"/>
          <w:szCs w:val="32"/>
          <w:rtl/>
          <w:lang w:bidi="ar-IQ"/>
        </w:rPr>
        <w:t xml:space="preserve"> .</w:t>
      </w:r>
    </w:p>
    <w:p w:rsidR="00CA1B61" w:rsidRPr="00CA1B61" w:rsidRDefault="00CA1B61" w:rsidP="00CA1B61">
      <w:pPr>
        <w:jc w:val="both"/>
        <w:rPr>
          <w:rFonts w:ascii="Calibri" w:eastAsia="Times New Roman" w:hAnsi="Calibri" w:cs="Arial"/>
          <w:sz w:val="32"/>
          <w:szCs w:val="32"/>
          <w:rtl/>
        </w:rPr>
      </w:pPr>
      <w:r w:rsidRPr="00CA1B61">
        <w:rPr>
          <w:rFonts w:ascii="Calibri" w:eastAsia="Times New Roman" w:hAnsi="Calibri" w:cs="Arial" w:hint="cs"/>
          <w:sz w:val="32"/>
          <w:szCs w:val="32"/>
          <w:rtl/>
        </w:rPr>
        <w:t xml:space="preserve">    </w:t>
      </w:r>
      <w:r w:rsidRPr="00CA1B61">
        <w:rPr>
          <w:rFonts w:ascii="Calibri" w:eastAsia="Times New Roman" w:hAnsi="Calibri" w:cs="Arial"/>
          <w:sz w:val="32"/>
          <w:szCs w:val="32"/>
          <w:rtl/>
        </w:rPr>
        <w:t xml:space="preserve">في تكرار عرض الأنموذج للحركة الذي قام به الباحث للمجموعة التجريبية الثانية قد أدى إلى تطور الأداء لهذه المهارات تدريجيا ، وهذا التطور التدريجي للأداء الحركي للمهارات قد ساعد في تحسن التصور الحركي للمهارات خلال مراحل المنهج التعليمي ومن ثم عمل تطور الأداء الحركي على تقليل الأخطاء ، وزيادة التصور الحركي للأداء ، نتيجة قلة الأخطاء المصححة مع تقدم المنهج </w:t>
      </w:r>
      <w:r w:rsidRPr="00CA1B61">
        <w:rPr>
          <w:rFonts w:ascii="Calibri" w:eastAsia="Times New Roman" w:hAnsi="Calibri" w:cs="Arial" w:hint="cs"/>
          <w:sz w:val="32"/>
          <w:szCs w:val="32"/>
          <w:rtl/>
        </w:rPr>
        <w:t>,</w:t>
      </w:r>
      <w:r w:rsidRPr="00CA1B61">
        <w:rPr>
          <w:rFonts w:ascii="Calibri" w:eastAsia="Times New Roman" w:hAnsi="Calibri" w:cs="Arial"/>
          <w:sz w:val="32"/>
          <w:szCs w:val="32"/>
          <w:rtl/>
        </w:rPr>
        <w:t xml:space="preserve">  </w:t>
      </w:r>
      <w:r w:rsidRPr="00CA1B61">
        <w:rPr>
          <w:rFonts w:ascii="Calibri" w:eastAsia="Times New Roman" w:hAnsi="Calibri" w:cs="Arial"/>
          <w:sz w:val="32"/>
          <w:szCs w:val="32"/>
          <w:rtl/>
          <w:lang w:bidi="ar-IQ"/>
        </w:rPr>
        <w:t>وهذا ما أكده ( محمد لطفي السيد حسنين ) "  إنه كلما تحسن مستوى الأداء الحركي تحسن التصور الحركي عند المتعلم , ولهذا ف</w:t>
      </w:r>
      <w:r w:rsidRPr="00CA1B61">
        <w:rPr>
          <w:rFonts w:ascii="Calibri" w:eastAsia="Times New Roman" w:hAnsi="Calibri" w:cs="Arial" w:hint="eastAsia"/>
          <w:sz w:val="32"/>
          <w:szCs w:val="32"/>
          <w:rtl/>
          <w:lang w:bidi="ar-IQ"/>
        </w:rPr>
        <w:t>إ</w:t>
      </w:r>
      <w:r w:rsidRPr="00CA1B61">
        <w:rPr>
          <w:rFonts w:ascii="Calibri" w:eastAsia="Times New Roman" w:hAnsi="Calibri" w:cs="Arial"/>
          <w:sz w:val="32"/>
          <w:szCs w:val="32"/>
          <w:rtl/>
          <w:lang w:bidi="ar-IQ"/>
        </w:rPr>
        <w:t>ن التصور الحركي التام للأداء يتحسن نتيجة استخدام  تقنيات الوسائل التعليمية "</w:t>
      </w:r>
      <w:r w:rsidRPr="00CA1B61">
        <w:rPr>
          <w:rFonts w:ascii="Calibri" w:eastAsia="Times New Roman" w:hAnsi="Calibri" w:cs="Arial" w:hint="cs"/>
          <w:sz w:val="32"/>
          <w:szCs w:val="32"/>
          <w:vertAlign w:val="superscript"/>
          <w:rtl/>
          <w:lang w:bidi="ar-IQ"/>
        </w:rPr>
        <w:t>(</w:t>
      </w:r>
      <w:r w:rsidRPr="00CA1B61">
        <w:rPr>
          <w:rFonts w:ascii="Calibri" w:eastAsia="Times New Roman" w:hAnsi="Calibri" w:cs="Arial"/>
          <w:sz w:val="32"/>
          <w:szCs w:val="32"/>
          <w:vertAlign w:val="superscript"/>
          <w:rtl/>
          <w:lang w:bidi="ar-IQ"/>
        </w:rPr>
        <w:footnoteReference w:id="15"/>
      </w:r>
      <w:r w:rsidRPr="00CA1B61">
        <w:rPr>
          <w:rFonts w:ascii="Calibri" w:eastAsia="Times New Roman" w:hAnsi="Calibri" w:cs="Arial" w:hint="cs"/>
          <w:sz w:val="32"/>
          <w:szCs w:val="32"/>
          <w:vertAlign w:val="superscript"/>
          <w:rtl/>
          <w:lang w:bidi="ar-IQ"/>
        </w:rPr>
        <w:t>)</w:t>
      </w:r>
      <w:r w:rsidRPr="00CA1B61">
        <w:rPr>
          <w:rFonts w:ascii="Calibri" w:eastAsia="Times New Roman" w:hAnsi="Calibri" w:cs="Arial" w:hint="cs"/>
          <w:sz w:val="32"/>
          <w:szCs w:val="32"/>
          <w:rtl/>
          <w:lang w:bidi="ar-IQ"/>
        </w:rPr>
        <w:t xml:space="preserve"> </w:t>
      </w:r>
      <w:r w:rsidRPr="00CA1B61">
        <w:rPr>
          <w:rFonts w:ascii="Calibri" w:eastAsia="Times New Roman" w:hAnsi="Calibri" w:cs="Arial"/>
          <w:sz w:val="32"/>
          <w:szCs w:val="32"/>
          <w:rtl/>
          <w:lang w:bidi="ar-IQ"/>
        </w:rPr>
        <w:t>.</w:t>
      </w:r>
      <w:r w:rsidRPr="00CA1B61">
        <w:rPr>
          <w:rFonts w:ascii="Calibri" w:eastAsia="Times New Roman" w:hAnsi="Calibri" w:cs="Arial" w:hint="cs"/>
          <w:sz w:val="32"/>
          <w:szCs w:val="32"/>
          <w:rtl/>
        </w:rPr>
        <w:t xml:space="preserve"> </w:t>
      </w:r>
    </w:p>
    <w:p w:rsidR="00CA1B61" w:rsidRPr="00CA1B61" w:rsidRDefault="00CA1B61" w:rsidP="00CA1B61">
      <w:pPr>
        <w:jc w:val="both"/>
        <w:rPr>
          <w:rFonts w:ascii="Calibri" w:eastAsia="Times New Roman" w:hAnsi="Calibri" w:cs="Arial"/>
          <w:sz w:val="32"/>
          <w:szCs w:val="32"/>
          <w:rtl/>
          <w:lang w:bidi="ar-IQ"/>
        </w:rPr>
      </w:pPr>
      <w:r w:rsidRPr="00CA1B61">
        <w:rPr>
          <w:rFonts w:ascii="Calibri" w:eastAsia="Times New Roman" w:hAnsi="Calibri" w:cs="Arial"/>
          <w:sz w:val="32"/>
          <w:szCs w:val="32"/>
          <w:rtl/>
        </w:rPr>
        <w:lastRenderedPageBreak/>
        <w:t xml:space="preserve">    ويعزو الباحث هذه الفروق بين الاختبارين القبلي والبعدي الى فاعلية المنهج التعليمي المعد من قبل الباحث والمطبق من قبل المدرس وا</w:t>
      </w:r>
      <w:r w:rsidRPr="00CA1B61">
        <w:rPr>
          <w:rFonts w:ascii="Calibri" w:eastAsia="Times New Roman" w:hAnsi="Calibri" w:cs="Arial" w:hint="cs"/>
          <w:sz w:val="32"/>
          <w:szCs w:val="32"/>
          <w:rtl/>
        </w:rPr>
        <w:t xml:space="preserve">لتي اثرت بشكل ايجابي على زيادة دافعية </w:t>
      </w:r>
      <w:r w:rsidRPr="00CA1B61">
        <w:rPr>
          <w:rFonts w:ascii="Calibri" w:eastAsia="Times New Roman" w:hAnsi="Calibri" w:cs="Arial"/>
          <w:sz w:val="32"/>
          <w:szCs w:val="32"/>
          <w:rtl/>
        </w:rPr>
        <w:t xml:space="preserve">الطالبات بالمعلومات وربطها بالأداء العملي ، والى استخدام مبدأ التدرج في التعلم من السهل الى الاصعب ، وكذلك تنظيم اداء المهارات حسب الوقت المخصص ، </w:t>
      </w:r>
      <w:r w:rsidRPr="00CA1B61">
        <w:rPr>
          <w:rFonts w:ascii="Calibri" w:eastAsia="Times New Roman" w:hAnsi="Calibri" w:cs="Arial" w:hint="cs"/>
          <w:sz w:val="32"/>
          <w:szCs w:val="32"/>
          <w:rtl/>
        </w:rPr>
        <w:t xml:space="preserve">علاوة على ان من اسباب </w:t>
      </w:r>
      <w:r w:rsidRPr="00CA1B61">
        <w:rPr>
          <w:rFonts w:ascii="Calibri" w:eastAsia="Times New Roman" w:hAnsi="Calibri" w:cs="Arial"/>
          <w:sz w:val="32"/>
          <w:szCs w:val="32"/>
          <w:rtl/>
          <w:lang w:bidi="ar-IQ"/>
        </w:rPr>
        <w:t xml:space="preserve">تطوير </w:t>
      </w:r>
      <w:r w:rsidRPr="00CA1B61">
        <w:rPr>
          <w:rFonts w:ascii="Calibri" w:eastAsia="Times New Roman" w:hAnsi="Calibri" w:cs="Arial" w:hint="cs"/>
          <w:sz w:val="32"/>
          <w:szCs w:val="32"/>
          <w:rtl/>
          <w:lang w:bidi="ar-IQ"/>
        </w:rPr>
        <w:t>الدافعية</w:t>
      </w:r>
      <w:r w:rsidRPr="00CA1B61">
        <w:rPr>
          <w:rFonts w:ascii="Calibri" w:eastAsia="Times New Roman" w:hAnsi="Calibri" w:cs="Arial"/>
          <w:sz w:val="32"/>
          <w:szCs w:val="32"/>
          <w:rtl/>
          <w:lang w:bidi="ar-IQ"/>
        </w:rPr>
        <w:t xml:space="preserve"> التأكيد على الزيادة المناسبة بالتكرارات في المنهج التعليمي لأن التكرار يزيد من عامل الخبرة والإحساس والدقة في مهارات الدحرجة والمناولة وإصابة الهدف وهذا ما تضمنه المنهج المستخدم</w:t>
      </w:r>
      <w:r w:rsidRPr="00CA1B61">
        <w:rPr>
          <w:rFonts w:ascii="Calibri" w:eastAsia="Times New Roman" w:hAnsi="Calibri" w:cs="Arial" w:hint="cs"/>
          <w:sz w:val="32"/>
          <w:szCs w:val="32"/>
          <w:rtl/>
        </w:rPr>
        <w:t xml:space="preserve">     </w:t>
      </w:r>
      <w:r w:rsidRPr="00CA1B61">
        <w:rPr>
          <w:rFonts w:ascii="Calibri" w:eastAsia="Times New Roman" w:hAnsi="Calibri" w:cs="Arial"/>
          <w:sz w:val="32"/>
          <w:szCs w:val="32"/>
          <w:rtl/>
        </w:rPr>
        <w:t xml:space="preserve">مما ادى الى خلق نوعاً من الاثارة والتشويق والانجذاب نحو تعلم المهارات </w:t>
      </w:r>
      <w:r w:rsidRPr="00CA1B61">
        <w:rPr>
          <w:rFonts w:ascii="Calibri" w:eastAsia="Times New Roman" w:hAnsi="Calibri" w:cs="Arial" w:hint="cs"/>
          <w:sz w:val="32"/>
          <w:szCs w:val="32"/>
          <w:rtl/>
        </w:rPr>
        <w:t xml:space="preserve">من خلال زيادة ادراك الطالبة للأداء </w:t>
      </w:r>
      <w:r w:rsidRPr="00CA1B61">
        <w:rPr>
          <w:rFonts w:ascii="Calibri" w:eastAsia="Times New Roman" w:hAnsi="Calibri" w:cs="Arial"/>
          <w:sz w:val="32"/>
          <w:szCs w:val="32"/>
          <w:rtl/>
        </w:rPr>
        <w:t xml:space="preserve">. </w:t>
      </w:r>
      <w:r w:rsidRPr="00CA1B61">
        <w:rPr>
          <w:rFonts w:ascii="Calibri" w:eastAsia="Times New Roman" w:hAnsi="Calibri" w:cs="Arial" w:hint="cs"/>
          <w:sz w:val="32"/>
          <w:szCs w:val="32"/>
          <w:rtl/>
        </w:rPr>
        <w:t>وهذا</w:t>
      </w:r>
      <w:r w:rsidRPr="00CA1B61">
        <w:rPr>
          <w:rFonts w:ascii="Calibri" w:eastAsia="Times New Roman" w:hAnsi="Calibri" w:cs="Arial"/>
          <w:sz w:val="32"/>
          <w:szCs w:val="32"/>
          <w:rtl/>
        </w:rPr>
        <w:t xml:space="preserve"> ما أشار اليه ( عصام عبد الخالق) </w:t>
      </w:r>
      <w:r w:rsidRPr="00CA1B61">
        <w:rPr>
          <w:rFonts w:ascii="Calibri" w:eastAsia="Times New Roman" w:hAnsi="Calibri" w:cs="Arial" w:hint="cs"/>
          <w:sz w:val="32"/>
          <w:szCs w:val="32"/>
          <w:rtl/>
        </w:rPr>
        <w:t xml:space="preserve">من </w:t>
      </w:r>
      <w:r w:rsidRPr="00CA1B61">
        <w:rPr>
          <w:rFonts w:ascii="Calibri" w:eastAsia="Times New Roman" w:hAnsi="Calibri" w:cs="Arial"/>
          <w:sz w:val="32"/>
          <w:szCs w:val="32"/>
          <w:rtl/>
        </w:rPr>
        <w:t>" ان المناقشة والتوجيه الذي يقوم به المدرس اثناء عملية عرض وايضاح المهارات بواسطة الحاسوب تساعد على زيادة ادراك الطالب لأهمية وكيفية الاداء الصحيح للنشاط المطلوب "</w:t>
      </w:r>
      <w:r w:rsidRPr="00CA1B61">
        <w:rPr>
          <w:rFonts w:ascii="Calibri" w:eastAsia="Times New Roman" w:hAnsi="Calibri" w:cs="Arial" w:hint="cs"/>
          <w:sz w:val="32"/>
          <w:szCs w:val="32"/>
          <w:vertAlign w:val="superscript"/>
          <w:rtl/>
        </w:rPr>
        <w:t>(</w:t>
      </w:r>
      <w:r w:rsidRPr="00CA1B61">
        <w:rPr>
          <w:rFonts w:ascii="Calibri" w:eastAsia="Times New Roman" w:hAnsi="Calibri" w:cs="Arial"/>
          <w:sz w:val="32"/>
          <w:szCs w:val="32"/>
          <w:vertAlign w:val="superscript"/>
          <w:rtl/>
        </w:rPr>
        <w:footnoteReference w:id="16"/>
      </w:r>
      <w:r w:rsidRPr="00CA1B61">
        <w:rPr>
          <w:rFonts w:ascii="Calibri" w:eastAsia="Times New Roman" w:hAnsi="Calibri" w:cs="Arial" w:hint="cs"/>
          <w:sz w:val="32"/>
          <w:szCs w:val="32"/>
          <w:vertAlign w:val="superscript"/>
          <w:rtl/>
        </w:rPr>
        <w:t>)</w:t>
      </w:r>
      <w:r w:rsidRPr="00CA1B61">
        <w:rPr>
          <w:rFonts w:ascii="Calibri" w:eastAsia="Times New Roman" w:hAnsi="Calibri" w:cs="Arial" w:hint="cs"/>
          <w:sz w:val="32"/>
          <w:szCs w:val="32"/>
          <w:rtl/>
        </w:rPr>
        <w:t xml:space="preserve"> ,</w:t>
      </w:r>
      <w:r w:rsidRPr="00CA1B61">
        <w:rPr>
          <w:rFonts w:ascii="Calibri" w:eastAsia="Times New Roman" w:hAnsi="Calibri" w:cs="Arial"/>
          <w:sz w:val="32"/>
          <w:szCs w:val="32"/>
          <w:rtl/>
          <w:lang w:bidi="ar-IQ"/>
        </w:rPr>
        <w:t xml:space="preserve"> وان </w:t>
      </w:r>
      <w:r w:rsidRPr="00CA1B61">
        <w:rPr>
          <w:rFonts w:ascii="Calibri" w:eastAsia="Times New Roman" w:hAnsi="Calibri" w:cs="Arial"/>
          <w:sz w:val="32"/>
          <w:szCs w:val="32"/>
          <w:rtl/>
        </w:rPr>
        <w:t xml:space="preserve">تنظيم أوقات الراحة بين التكرارات التي تم تنفيذها في المنهج مع تصحيح الأخطاء كان تأثيرها ايجابيا </w:t>
      </w:r>
      <w:r w:rsidRPr="00CA1B61">
        <w:rPr>
          <w:rFonts w:ascii="Calibri" w:eastAsia="Times New Roman" w:hAnsi="Calibri" w:cs="Arial" w:hint="cs"/>
          <w:sz w:val="32"/>
          <w:szCs w:val="32"/>
          <w:rtl/>
        </w:rPr>
        <w:t>اذ ان ذلك ادى</w:t>
      </w:r>
      <w:r w:rsidRPr="00CA1B61">
        <w:rPr>
          <w:rFonts w:ascii="Calibri" w:eastAsia="Times New Roman" w:hAnsi="Calibri" w:cs="Arial"/>
          <w:sz w:val="32"/>
          <w:szCs w:val="32"/>
          <w:rtl/>
        </w:rPr>
        <w:t xml:space="preserve"> إلى صقل المهارة الحركية وترسيخها في ذهن المتعلم واشاعة روح المنافسة والتخلص من الملل</w:t>
      </w:r>
      <w:r w:rsidRPr="00CA1B61">
        <w:rPr>
          <w:rFonts w:ascii="Calibri" w:eastAsia="Times New Roman" w:hAnsi="Calibri" w:cs="Arial" w:hint="cs"/>
          <w:sz w:val="32"/>
          <w:szCs w:val="32"/>
          <w:rtl/>
        </w:rPr>
        <w:t xml:space="preserve"> </w:t>
      </w:r>
      <w:r w:rsidRPr="00CA1B61">
        <w:rPr>
          <w:rFonts w:ascii="Calibri" w:eastAsia="Times New Roman" w:hAnsi="Calibri" w:cs="Arial"/>
          <w:sz w:val="32"/>
          <w:szCs w:val="32"/>
          <w:rtl/>
        </w:rPr>
        <w:t>.</w:t>
      </w:r>
    </w:p>
    <w:p w:rsidR="00CA1B61" w:rsidRPr="00CA1B61" w:rsidRDefault="00CA1B61" w:rsidP="00CA1B61">
      <w:pPr>
        <w:jc w:val="both"/>
        <w:rPr>
          <w:rFonts w:ascii="Calibri" w:eastAsia="Times New Roman" w:hAnsi="Calibri" w:cs="Arial"/>
          <w:sz w:val="32"/>
          <w:szCs w:val="32"/>
          <w:rtl/>
          <w:lang w:bidi="ar-IQ"/>
        </w:rPr>
      </w:pPr>
      <w:r w:rsidRPr="00CA1B61">
        <w:rPr>
          <w:rFonts w:ascii="Calibri" w:eastAsia="Times New Roman" w:hAnsi="Calibri" w:cs="Arial" w:hint="cs"/>
          <w:sz w:val="32"/>
          <w:szCs w:val="32"/>
          <w:rtl/>
          <w:lang w:bidi="ar-IQ"/>
        </w:rPr>
        <w:t xml:space="preserve">     </w:t>
      </w:r>
      <w:r w:rsidRPr="00CA1B61">
        <w:rPr>
          <w:rFonts w:ascii="Calibri" w:eastAsia="Times New Roman" w:hAnsi="Calibri" w:cs="Arial"/>
          <w:sz w:val="32"/>
          <w:szCs w:val="32"/>
          <w:rtl/>
        </w:rPr>
        <w:t xml:space="preserve">ويتفق الباحث مع ما أكده </w:t>
      </w:r>
      <w:r w:rsidRPr="00CA1B61">
        <w:rPr>
          <w:rFonts w:ascii="Calibri" w:eastAsia="Times New Roman" w:hAnsi="Calibri" w:cs="Arial"/>
          <w:sz w:val="32"/>
          <w:szCs w:val="32"/>
        </w:rPr>
        <w:t>Schmidt)</w:t>
      </w:r>
      <w:r w:rsidRPr="00CA1B61">
        <w:rPr>
          <w:rFonts w:ascii="Calibri" w:eastAsia="Times New Roman" w:hAnsi="Calibri" w:cs="Arial"/>
          <w:sz w:val="32"/>
          <w:szCs w:val="32"/>
          <w:rtl/>
        </w:rPr>
        <w:t xml:space="preserve"> ) " على ان التعلم يحتاج الى محاولات متكررة لإنجاز المهارة بنجاح</w:t>
      </w:r>
      <w:r w:rsidRPr="00CA1B61">
        <w:rPr>
          <w:rFonts w:ascii="Calibri" w:eastAsia="Times New Roman" w:hAnsi="Calibri" w:cs="Arial" w:hint="cs"/>
          <w:sz w:val="32"/>
          <w:szCs w:val="32"/>
          <w:rtl/>
        </w:rPr>
        <w:t xml:space="preserve"> لتعزيز الدافعية </w:t>
      </w:r>
      <w:r w:rsidRPr="00CA1B61">
        <w:rPr>
          <w:rFonts w:ascii="Calibri" w:eastAsia="Times New Roman" w:hAnsi="Calibri" w:cs="Arial"/>
          <w:sz w:val="32"/>
          <w:szCs w:val="32"/>
          <w:vertAlign w:val="superscript"/>
          <w:rtl/>
        </w:rPr>
        <w:t>(</w:t>
      </w:r>
      <w:r w:rsidRPr="00CA1B61">
        <w:rPr>
          <w:rFonts w:ascii="Calibri" w:eastAsia="Times New Roman" w:hAnsi="Calibri" w:cs="Arial"/>
          <w:sz w:val="32"/>
          <w:szCs w:val="32"/>
          <w:vertAlign w:val="superscript"/>
          <w:rtl/>
        </w:rPr>
        <w:footnoteReference w:id="17"/>
      </w:r>
      <w:r w:rsidRPr="00CA1B61">
        <w:rPr>
          <w:rFonts w:ascii="Calibri" w:eastAsia="Times New Roman" w:hAnsi="Calibri" w:cs="Arial"/>
          <w:sz w:val="32"/>
          <w:szCs w:val="32"/>
          <w:vertAlign w:val="superscript"/>
          <w:rtl/>
        </w:rPr>
        <w:t xml:space="preserve">) </w:t>
      </w:r>
      <w:r w:rsidRPr="00CA1B61">
        <w:rPr>
          <w:rFonts w:ascii="Calibri" w:eastAsia="Times New Roman" w:hAnsi="Calibri" w:cs="Arial"/>
          <w:sz w:val="32"/>
          <w:szCs w:val="32"/>
          <w:rtl/>
        </w:rPr>
        <w:t xml:space="preserve">. </w:t>
      </w:r>
    </w:p>
    <w:p w:rsidR="00CA1B61" w:rsidRPr="00CA1B61" w:rsidRDefault="00CA1B61" w:rsidP="00CA1B61">
      <w:pPr>
        <w:jc w:val="both"/>
        <w:rPr>
          <w:rFonts w:ascii="Calibri" w:eastAsia="Times New Roman" w:hAnsi="Calibri" w:cs="Arial"/>
          <w:b/>
          <w:bCs/>
          <w:sz w:val="32"/>
          <w:szCs w:val="32"/>
          <w:rtl/>
        </w:rPr>
      </w:pPr>
      <w:r w:rsidRPr="00CA1B61">
        <w:rPr>
          <w:rFonts w:ascii="Calibri" w:eastAsia="Times New Roman" w:hAnsi="Calibri" w:cs="Arial"/>
          <w:sz w:val="32"/>
          <w:szCs w:val="32"/>
          <w:rtl/>
        </w:rPr>
        <w:t xml:space="preserve"> </w:t>
      </w:r>
      <w:r w:rsidRPr="00CA1B61">
        <w:rPr>
          <w:rFonts w:ascii="Calibri" w:eastAsia="Times New Roman" w:hAnsi="Calibri" w:cs="Arial" w:hint="eastAsia"/>
          <w:b/>
          <w:bCs/>
          <w:sz w:val="32"/>
          <w:szCs w:val="32"/>
          <w:rtl/>
        </w:rPr>
        <w:t>مناقشة</w:t>
      </w:r>
      <w:r w:rsidRPr="00CA1B61">
        <w:rPr>
          <w:rFonts w:ascii="Calibri" w:eastAsia="Times New Roman" w:hAnsi="Calibri" w:cs="Arial"/>
          <w:b/>
          <w:bCs/>
          <w:sz w:val="32"/>
          <w:szCs w:val="32"/>
          <w:rtl/>
        </w:rPr>
        <w:t xml:space="preserve"> </w:t>
      </w:r>
      <w:r w:rsidRPr="00CA1B61">
        <w:rPr>
          <w:rFonts w:ascii="Calibri" w:eastAsia="Times New Roman" w:hAnsi="Calibri" w:cs="Arial" w:hint="eastAsia"/>
          <w:b/>
          <w:bCs/>
          <w:sz w:val="32"/>
          <w:szCs w:val="32"/>
          <w:rtl/>
        </w:rPr>
        <w:t>نتائج</w:t>
      </w:r>
      <w:r w:rsidRPr="00CA1B61">
        <w:rPr>
          <w:rFonts w:ascii="Calibri" w:eastAsia="Times New Roman" w:hAnsi="Calibri" w:cs="Arial"/>
          <w:b/>
          <w:bCs/>
          <w:sz w:val="32"/>
          <w:szCs w:val="32"/>
          <w:rtl/>
        </w:rPr>
        <w:t xml:space="preserve"> </w:t>
      </w:r>
      <w:r w:rsidRPr="00CA1B61">
        <w:rPr>
          <w:rFonts w:ascii="Calibri" w:eastAsia="Times New Roman" w:hAnsi="Calibri" w:cs="Arial" w:hint="eastAsia"/>
          <w:b/>
          <w:bCs/>
          <w:sz w:val="32"/>
          <w:szCs w:val="32"/>
          <w:rtl/>
        </w:rPr>
        <w:t>الاختبارات</w:t>
      </w:r>
      <w:r w:rsidRPr="00CA1B61">
        <w:rPr>
          <w:rFonts w:ascii="Calibri" w:eastAsia="Times New Roman" w:hAnsi="Calibri" w:cs="Arial"/>
          <w:b/>
          <w:bCs/>
          <w:sz w:val="32"/>
          <w:szCs w:val="32"/>
          <w:rtl/>
        </w:rPr>
        <w:t xml:space="preserve"> </w:t>
      </w:r>
      <w:r w:rsidRPr="00CA1B61">
        <w:rPr>
          <w:rFonts w:ascii="Calibri" w:eastAsia="Times New Roman" w:hAnsi="Calibri" w:cs="Arial" w:hint="eastAsia"/>
          <w:b/>
          <w:bCs/>
          <w:sz w:val="32"/>
          <w:szCs w:val="32"/>
          <w:rtl/>
        </w:rPr>
        <w:t>البعدية</w:t>
      </w:r>
      <w:r w:rsidRPr="00CA1B61">
        <w:rPr>
          <w:rFonts w:ascii="Calibri" w:eastAsia="Times New Roman" w:hAnsi="Calibri" w:cs="Arial"/>
          <w:b/>
          <w:bCs/>
          <w:sz w:val="32"/>
          <w:szCs w:val="32"/>
          <w:rtl/>
        </w:rPr>
        <w:t xml:space="preserve"> </w:t>
      </w:r>
      <w:r w:rsidRPr="00CA1B61">
        <w:rPr>
          <w:rFonts w:ascii="Calibri" w:eastAsia="Times New Roman" w:hAnsi="Calibri" w:cs="Arial" w:hint="eastAsia"/>
          <w:b/>
          <w:bCs/>
          <w:sz w:val="32"/>
          <w:szCs w:val="32"/>
          <w:rtl/>
        </w:rPr>
        <w:t>للمجموعتين</w:t>
      </w:r>
      <w:r w:rsidRPr="00CA1B61">
        <w:rPr>
          <w:rFonts w:ascii="Calibri" w:eastAsia="Times New Roman" w:hAnsi="Calibri" w:cs="Arial"/>
          <w:b/>
          <w:bCs/>
          <w:sz w:val="32"/>
          <w:szCs w:val="32"/>
          <w:rtl/>
        </w:rPr>
        <w:t xml:space="preserve"> </w:t>
      </w:r>
      <w:r w:rsidRPr="00CA1B61">
        <w:rPr>
          <w:rFonts w:ascii="Calibri" w:eastAsia="Times New Roman" w:hAnsi="Calibri" w:cs="Arial" w:hint="eastAsia"/>
          <w:b/>
          <w:bCs/>
          <w:sz w:val="32"/>
          <w:szCs w:val="32"/>
          <w:rtl/>
        </w:rPr>
        <w:t>التجريبيتين</w:t>
      </w:r>
      <w:r w:rsidRPr="00CA1B61">
        <w:rPr>
          <w:rFonts w:ascii="Calibri" w:eastAsia="Times New Roman" w:hAnsi="Calibri" w:cs="Arial"/>
          <w:b/>
          <w:bCs/>
          <w:sz w:val="32"/>
          <w:szCs w:val="32"/>
          <w:rtl/>
        </w:rPr>
        <w:t xml:space="preserve"> . </w:t>
      </w:r>
    </w:p>
    <w:p w:rsidR="004210BF" w:rsidRPr="007D60A9" w:rsidRDefault="00CA1B61" w:rsidP="007D60A9">
      <w:pPr>
        <w:jc w:val="both"/>
        <w:rPr>
          <w:rFonts w:ascii="Calibri" w:eastAsia="Times New Roman" w:hAnsi="Calibri" w:cs="Arial"/>
          <w:sz w:val="32"/>
          <w:szCs w:val="32"/>
          <w:rtl/>
        </w:rPr>
      </w:pPr>
      <w:r w:rsidRPr="00CA1B61">
        <w:rPr>
          <w:rFonts w:ascii="Calibri" w:eastAsia="Times New Roman" w:hAnsi="Calibri" w:cs="Arial" w:hint="cs"/>
          <w:sz w:val="32"/>
          <w:szCs w:val="32"/>
          <w:rtl/>
          <w:lang w:bidi="ar-IQ"/>
        </w:rPr>
        <w:t xml:space="preserve">     </w:t>
      </w:r>
      <w:r w:rsidRPr="00CA1B61">
        <w:rPr>
          <w:rFonts w:ascii="Calibri" w:eastAsia="Times New Roman" w:hAnsi="Calibri" w:cs="Arial" w:hint="cs"/>
          <w:sz w:val="32"/>
          <w:szCs w:val="32"/>
          <w:rtl/>
        </w:rPr>
        <w:t xml:space="preserve">تبين لنا من جدول </w:t>
      </w:r>
      <w:r w:rsidRPr="00CA1B61">
        <w:rPr>
          <w:rFonts w:ascii="Calibri" w:eastAsia="Times New Roman" w:hAnsi="Calibri" w:cs="Arial"/>
          <w:sz w:val="32"/>
          <w:szCs w:val="32"/>
          <w:rtl/>
        </w:rPr>
        <w:t>(</w:t>
      </w:r>
      <w:r w:rsidRPr="00CA1B61">
        <w:rPr>
          <w:rFonts w:ascii="Calibri" w:eastAsia="Times New Roman" w:hAnsi="Calibri" w:cs="Arial" w:hint="cs"/>
          <w:sz w:val="32"/>
          <w:szCs w:val="32"/>
          <w:rtl/>
        </w:rPr>
        <w:t>16</w:t>
      </w:r>
      <w:r w:rsidRPr="00CA1B61">
        <w:rPr>
          <w:rFonts w:ascii="Calibri" w:eastAsia="Times New Roman" w:hAnsi="Calibri" w:cs="Arial"/>
          <w:sz w:val="32"/>
          <w:szCs w:val="32"/>
          <w:rtl/>
        </w:rPr>
        <w:t xml:space="preserve">) </w:t>
      </w:r>
      <w:r w:rsidRPr="00CA1B61">
        <w:rPr>
          <w:rFonts w:ascii="Calibri" w:eastAsia="Times New Roman" w:hAnsi="Calibri" w:cs="Arial" w:hint="cs"/>
          <w:sz w:val="32"/>
          <w:szCs w:val="32"/>
          <w:rtl/>
          <w:lang w:bidi="ar-IQ"/>
        </w:rPr>
        <w:t xml:space="preserve">نتائج الاختبارات البعدية بين مجموعتي البحث التجريبيتين (البصري , والمختلط البصري- سمعي ) كانت لصالح البصريون وبعدها المختلط </w:t>
      </w:r>
      <w:r w:rsidRPr="00CA1B61">
        <w:rPr>
          <w:rFonts w:ascii="Calibri" w:eastAsia="Times New Roman" w:hAnsi="Calibri" w:cs="Arial"/>
          <w:sz w:val="32"/>
          <w:szCs w:val="32"/>
          <w:rtl/>
        </w:rPr>
        <w:t>لنتائج الاختبارات ال</w:t>
      </w:r>
      <w:r w:rsidRPr="00CA1B61">
        <w:rPr>
          <w:rFonts w:ascii="Calibri" w:eastAsia="Times New Roman" w:hAnsi="Calibri" w:cs="Arial" w:hint="cs"/>
          <w:sz w:val="32"/>
          <w:szCs w:val="32"/>
          <w:rtl/>
        </w:rPr>
        <w:t>مهارات الهجومية المركبة الخاصة باختباري (</w:t>
      </w:r>
      <w:r w:rsidRPr="00CA1B61">
        <w:rPr>
          <w:rFonts w:ascii="Calibri" w:eastAsia="Times New Roman" w:hAnsi="Calibri" w:cs="Arial"/>
          <w:sz w:val="32"/>
          <w:szCs w:val="32"/>
          <w:rtl/>
        </w:rPr>
        <w:t>المناولة والاستلام</w:t>
      </w:r>
      <w:r w:rsidRPr="00CA1B61">
        <w:rPr>
          <w:rFonts w:ascii="Calibri" w:eastAsia="Times New Roman" w:hAnsi="Calibri" w:cs="Arial" w:hint="cs"/>
          <w:sz w:val="32"/>
          <w:szCs w:val="32"/>
          <w:rtl/>
        </w:rPr>
        <w:t xml:space="preserve"> ,</w:t>
      </w:r>
      <w:r w:rsidRPr="00CA1B61">
        <w:rPr>
          <w:rFonts w:ascii="Calibri" w:eastAsia="Times New Roman" w:hAnsi="Calibri" w:cs="Arial" w:hint="cs"/>
          <w:sz w:val="32"/>
          <w:szCs w:val="32"/>
          <w:rtl/>
          <w:lang w:bidi="ar-IQ"/>
        </w:rPr>
        <w:t xml:space="preserve"> </w:t>
      </w:r>
      <w:r w:rsidRPr="00CA1B61">
        <w:rPr>
          <w:rFonts w:ascii="Calibri" w:eastAsia="Times New Roman" w:hAnsi="Calibri" w:cs="Arial"/>
          <w:sz w:val="32"/>
          <w:szCs w:val="32"/>
          <w:rtl/>
        </w:rPr>
        <w:t>الدحرجة والمراوغة والتهديف</w:t>
      </w:r>
      <w:r w:rsidRPr="00CA1B61">
        <w:rPr>
          <w:rFonts w:ascii="Calibri" w:eastAsia="Times New Roman" w:hAnsi="Calibri" w:cs="Arial" w:hint="cs"/>
          <w:sz w:val="32"/>
          <w:szCs w:val="32"/>
          <w:rtl/>
        </w:rPr>
        <w:t xml:space="preserve">) للمجموعة التجريبية الاولى </w:t>
      </w:r>
      <w:r w:rsidRPr="00CA1B61">
        <w:rPr>
          <w:rFonts w:ascii="Calibri" w:eastAsia="Times New Roman" w:hAnsi="Calibri" w:cs="Arial"/>
          <w:sz w:val="32"/>
          <w:szCs w:val="32"/>
          <w:rtl/>
        </w:rPr>
        <w:t xml:space="preserve">, </w:t>
      </w:r>
      <w:r w:rsidRPr="00CA1B61">
        <w:rPr>
          <w:rFonts w:ascii="Calibri" w:eastAsia="Times New Roman" w:hAnsi="Calibri" w:cs="Arial" w:hint="cs"/>
          <w:sz w:val="32"/>
          <w:szCs w:val="32"/>
          <w:rtl/>
        </w:rPr>
        <w:t xml:space="preserve">اما المجوعة التجريبية الثانية المختلطة (البصرية سمعية ) </w:t>
      </w:r>
      <w:r w:rsidR="00730130">
        <w:rPr>
          <w:rFonts w:ascii="Calibri" w:eastAsia="Times New Roman" w:hAnsi="Calibri" w:cs="Arial" w:hint="cs"/>
          <w:sz w:val="32"/>
          <w:szCs w:val="32"/>
          <w:rtl/>
        </w:rPr>
        <w:t>لها الافضلية</w:t>
      </w:r>
      <w:r w:rsidRPr="00CA1B61">
        <w:rPr>
          <w:rFonts w:ascii="Calibri" w:eastAsia="Times New Roman" w:hAnsi="Calibri" w:cs="Arial" w:hint="cs"/>
          <w:sz w:val="32"/>
          <w:szCs w:val="32"/>
          <w:rtl/>
        </w:rPr>
        <w:t xml:space="preserve"> مع المجموعة التجريبية الاولى  باختبار (</w:t>
      </w:r>
      <w:r w:rsidRPr="00CA1B61">
        <w:rPr>
          <w:rFonts w:ascii="Calibri" w:eastAsia="Times New Roman" w:hAnsi="Calibri" w:cs="Arial"/>
          <w:sz w:val="32"/>
          <w:szCs w:val="32"/>
          <w:rtl/>
        </w:rPr>
        <w:t>المناولة والاستلام والتهديف</w:t>
      </w:r>
      <w:r w:rsidRPr="00CA1B61">
        <w:rPr>
          <w:rFonts w:ascii="Calibri" w:eastAsia="Times New Roman" w:hAnsi="Calibri" w:cs="Arial" w:hint="cs"/>
          <w:sz w:val="32"/>
          <w:szCs w:val="32"/>
          <w:rtl/>
        </w:rPr>
        <w:t xml:space="preserve">)  </w:t>
      </w:r>
      <w:r w:rsidRPr="00CA1B61">
        <w:rPr>
          <w:rFonts w:ascii="Calibri" w:eastAsia="Times New Roman" w:hAnsi="Calibri" w:cs="Arial" w:hint="cs"/>
          <w:sz w:val="32"/>
          <w:szCs w:val="32"/>
          <w:rtl/>
          <w:lang w:bidi="ar-IQ"/>
        </w:rPr>
        <w:t>,</w:t>
      </w:r>
      <w:r w:rsidR="004210BF" w:rsidRPr="004210BF">
        <w:rPr>
          <w:rFonts w:ascii="Calibri" w:eastAsia="Times New Roman" w:hAnsi="Calibri" w:cs="Arial" w:hint="cs"/>
          <w:sz w:val="32"/>
          <w:szCs w:val="32"/>
          <w:rtl/>
        </w:rPr>
        <w:t xml:space="preserve"> ويعزو الباحث تفوق المجموعة البصرية في اختباري </w:t>
      </w:r>
      <w:r w:rsidR="004210BF" w:rsidRPr="004210BF">
        <w:rPr>
          <w:rFonts w:ascii="Calibri" w:eastAsia="Times New Roman" w:hAnsi="Calibri" w:cs="Arial"/>
          <w:sz w:val="32"/>
          <w:szCs w:val="32"/>
          <w:rtl/>
        </w:rPr>
        <w:t>(</w:t>
      </w:r>
      <w:r w:rsidR="004210BF" w:rsidRPr="004210BF">
        <w:rPr>
          <w:rFonts w:ascii="Calibri" w:eastAsia="Times New Roman" w:hAnsi="Calibri" w:cs="Arial" w:hint="cs"/>
          <w:sz w:val="32"/>
          <w:szCs w:val="32"/>
          <w:rtl/>
        </w:rPr>
        <w:t>المناولة</w:t>
      </w:r>
      <w:r w:rsidR="004210BF" w:rsidRPr="004210BF">
        <w:rPr>
          <w:rFonts w:ascii="Calibri" w:eastAsia="Times New Roman" w:hAnsi="Calibri" w:cs="Arial"/>
          <w:sz w:val="32"/>
          <w:szCs w:val="32"/>
          <w:rtl/>
        </w:rPr>
        <w:t xml:space="preserve"> </w:t>
      </w:r>
      <w:r w:rsidR="004210BF" w:rsidRPr="004210BF">
        <w:rPr>
          <w:rFonts w:ascii="Calibri" w:eastAsia="Times New Roman" w:hAnsi="Calibri" w:cs="Arial" w:hint="cs"/>
          <w:sz w:val="32"/>
          <w:szCs w:val="32"/>
          <w:rtl/>
        </w:rPr>
        <w:t>والاستلام</w:t>
      </w:r>
      <w:r w:rsidR="004210BF" w:rsidRPr="004210BF">
        <w:rPr>
          <w:rFonts w:ascii="Calibri" w:eastAsia="Times New Roman" w:hAnsi="Calibri" w:cs="Arial"/>
          <w:sz w:val="32"/>
          <w:szCs w:val="32"/>
          <w:rtl/>
        </w:rPr>
        <w:t xml:space="preserve"> , </w:t>
      </w:r>
      <w:r w:rsidR="004210BF" w:rsidRPr="004210BF">
        <w:rPr>
          <w:rFonts w:ascii="Calibri" w:eastAsia="Times New Roman" w:hAnsi="Calibri" w:cs="Arial" w:hint="cs"/>
          <w:sz w:val="32"/>
          <w:szCs w:val="32"/>
          <w:rtl/>
        </w:rPr>
        <w:t>الدحرجة</w:t>
      </w:r>
      <w:r w:rsidR="004210BF" w:rsidRPr="004210BF">
        <w:rPr>
          <w:rFonts w:ascii="Calibri" w:eastAsia="Times New Roman" w:hAnsi="Calibri" w:cs="Arial"/>
          <w:sz w:val="32"/>
          <w:szCs w:val="32"/>
          <w:rtl/>
        </w:rPr>
        <w:t xml:space="preserve"> </w:t>
      </w:r>
      <w:r w:rsidR="004210BF" w:rsidRPr="004210BF">
        <w:rPr>
          <w:rFonts w:ascii="Calibri" w:eastAsia="Times New Roman" w:hAnsi="Calibri" w:cs="Arial" w:hint="cs"/>
          <w:sz w:val="32"/>
          <w:szCs w:val="32"/>
          <w:rtl/>
        </w:rPr>
        <w:t>والمراوغة</w:t>
      </w:r>
      <w:r w:rsidR="004210BF" w:rsidRPr="004210BF">
        <w:rPr>
          <w:rFonts w:ascii="Calibri" w:eastAsia="Times New Roman" w:hAnsi="Calibri" w:cs="Arial"/>
          <w:sz w:val="32"/>
          <w:szCs w:val="32"/>
          <w:rtl/>
        </w:rPr>
        <w:t xml:space="preserve"> </w:t>
      </w:r>
      <w:r w:rsidR="004210BF" w:rsidRPr="004210BF">
        <w:rPr>
          <w:rFonts w:ascii="Calibri" w:eastAsia="Times New Roman" w:hAnsi="Calibri" w:cs="Arial" w:hint="cs"/>
          <w:sz w:val="32"/>
          <w:szCs w:val="32"/>
          <w:rtl/>
        </w:rPr>
        <w:t>والتهديف</w:t>
      </w:r>
      <w:r w:rsidR="004210BF" w:rsidRPr="004210BF">
        <w:rPr>
          <w:rFonts w:ascii="Calibri" w:eastAsia="Times New Roman" w:hAnsi="Calibri" w:cs="Arial"/>
          <w:sz w:val="32"/>
          <w:szCs w:val="32"/>
          <w:rtl/>
        </w:rPr>
        <w:t xml:space="preserve">) </w:t>
      </w:r>
      <w:r w:rsidR="004210BF">
        <w:rPr>
          <w:rFonts w:ascii="Calibri" w:eastAsia="Times New Roman" w:hAnsi="Calibri" w:cs="Arial" w:hint="cs"/>
          <w:sz w:val="32"/>
          <w:szCs w:val="32"/>
          <w:rtl/>
        </w:rPr>
        <w:t xml:space="preserve"> </w:t>
      </w:r>
      <w:r w:rsidR="004210BF" w:rsidRPr="004210BF">
        <w:rPr>
          <w:rFonts w:ascii="Calibri" w:eastAsia="Times New Roman" w:hAnsi="Calibri" w:cs="Arial" w:hint="cs"/>
          <w:sz w:val="32"/>
          <w:szCs w:val="32"/>
          <w:rtl/>
        </w:rPr>
        <w:t>الى ما</w:t>
      </w:r>
      <w:r w:rsidR="004210BF">
        <w:rPr>
          <w:rFonts w:ascii="Calibri" w:eastAsia="Times New Roman" w:hAnsi="Calibri" w:cs="Arial" w:hint="cs"/>
          <w:sz w:val="32"/>
          <w:szCs w:val="32"/>
          <w:rtl/>
        </w:rPr>
        <w:t xml:space="preserve"> </w:t>
      </w:r>
      <w:r w:rsidR="004210BF" w:rsidRPr="004210BF">
        <w:rPr>
          <w:rFonts w:ascii="Calibri" w:eastAsia="Times New Roman" w:hAnsi="Calibri" w:cs="Arial" w:hint="cs"/>
          <w:sz w:val="32"/>
          <w:szCs w:val="32"/>
          <w:rtl/>
        </w:rPr>
        <w:t>شار اليه ( مؤيد عبد علي الطائي 2016)</w:t>
      </w:r>
      <w:r w:rsidR="004210BF" w:rsidRPr="004210BF">
        <w:rPr>
          <w:rFonts w:ascii="Calibri" w:eastAsia="Times New Roman" w:hAnsi="Calibri" w:cs="Arial" w:hint="cs"/>
          <w:sz w:val="32"/>
          <w:szCs w:val="32"/>
          <w:vertAlign w:val="superscript"/>
          <w:rtl/>
        </w:rPr>
        <w:t>(</w:t>
      </w:r>
      <w:r w:rsidR="004210BF" w:rsidRPr="004210BF">
        <w:rPr>
          <w:rFonts w:ascii="Calibri" w:eastAsia="Times New Roman" w:hAnsi="Calibri" w:cs="Arial"/>
          <w:sz w:val="32"/>
          <w:szCs w:val="32"/>
          <w:vertAlign w:val="superscript"/>
          <w:rtl/>
        </w:rPr>
        <w:footnoteReference w:id="18"/>
      </w:r>
      <w:r w:rsidR="004210BF">
        <w:rPr>
          <w:rFonts w:ascii="Calibri" w:eastAsia="Times New Roman" w:hAnsi="Calibri" w:cs="Arial" w:hint="cs"/>
          <w:sz w:val="32"/>
          <w:szCs w:val="32"/>
          <w:vertAlign w:val="superscript"/>
          <w:rtl/>
        </w:rPr>
        <w:t>)</w:t>
      </w:r>
      <w:r w:rsidR="004210BF" w:rsidRPr="004210BF">
        <w:rPr>
          <w:rFonts w:ascii="Calibri" w:eastAsia="Times New Roman" w:hAnsi="Calibri" w:cs="Arial" w:hint="cs"/>
          <w:sz w:val="32"/>
          <w:szCs w:val="32"/>
          <w:rtl/>
        </w:rPr>
        <w:t xml:space="preserve"> من انه </w:t>
      </w:r>
      <w:r w:rsidR="007D60A9">
        <w:rPr>
          <w:rFonts w:ascii="Calibri" w:eastAsia="Times New Roman" w:hAnsi="Calibri" w:cs="Arial" w:hint="cs"/>
          <w:sz w:val="32"/>
          <w:szCs w:val="32"/>
          <w:rtl/>
        </w:rPr>
        <w:t>"</w:t>
      </w:r>
      <w:r w:rsidR="004210BF" w:rsidRPr="004210BF">
        <w:rPr>
          <w:rFonts w:ascii="Calibri" w:eastAsia="Times New Roman" w:hAnsi="Calibri" w:cs="Arial" w:hint="cs"/>
          <w:sz w:val="32"/>
          <w:szCs w:val="32"/>
          <w:rtl/>
        </w:rPr>
        <w:t xml:space="preserve">من المعروف ان الجهاز العصبي </w:t>
      </w:r>
      <w:r w:rsidR="004210BF" w:rsidRPr="004210BF">
        <w:rPr>
          <w:rFonts w:ascii="Calibri" w:eastAsia="Times New Roman" w:hAnsi="Calibri" w:cs="Arial" w:hint="cs"/>
          <w:sz w:val="32"/>
          <w:szCs w:val="32"/>
          <w:rtl/>
        </w:rPr>
        <w:lastRenderedPageBreak/>
        <w:t>المركزي في حالة مستمرة من النشاط والاثارة للنبضات العصبية التي تصل اليه من الحواس المختلفة في الجسم , وان التكوين الشبكي المسؤول عن الانتباه واليقظة في قشرة المخ , يحتاج بشكل مستمر ودائم لتلك النبضات العصبية للمحافظة على مستوى الانتباه وفي حالة الحرمان الحسي ( الجزئي ) يلجا الى اصدار نبضات عصبية داخلية تعمل على زيادة مستوى الوعي والانتباه في محاولة لتجاوز وتعويض حالة النقص في الحواس الخارجية</w:t>
      </w:r>
      <w:r w:rsidR="007D60A9" w:rsidRPr="007D60A9">
        <w:rPr>
          <w:rFonts w:ascii="Calibri" w:eastAsia="Times New Roman" w:hAnsi="Calibri" w:cs="Arial" w:hint="cs"/>
          <w:sz w:val="32"/>
          <w:szCs w:val="32"/>
          <w:rtl/>
        </w:rPr>
        <w:t>"</w:t>
      </w:r>
      <w:r w:rsidRPr="00CA1B61">
        <w:rPr>
          <w:rFonts w:ascii="Calibri" w:eastAsia="Times New Roman" w:hAnsi="Calibri" w:cs="Arial" w:hint="cs"/>
          <w:sz w:val="32"/>
          <w:szCs w:val="32"/>
          <w:rtl/>
          <w:lang w:bidi="ar-IQ"/>
        </w:rPr>
        <w:t xml:space="preserve"> </w:t>
      </w:r>
      <w:r w:rsidR="007D60A9">
        <w:rPr>
          <w:rFonts w:ascii="Calibri" w:eastAsia="Times New Roman" w:hAnsi="Calibri" w:cs="Arial" w:hint="cs"/>
          <w:sz w:val="32"/>
          <w:szCs w:val="32"/>
          <w:rtl/>
          <w:lang w:bidi="ar-IQ"/>
        </w:rPr>
        <w:t xml:space="preserve">, </w:t>
      </w:r>
      <w:r w:rsidRPr="00CA1B61">
        <w:rPr>
          <w:rFonts w:ascii="Calibri" w:eastAsia="Times New Roman" w:hAnsi="Calibri" w:cs="Arial" w:hint="cs"/>
          <w:sz w:val="32"/>
          <w:szCs w:val="32"/>
          <w:rtl/>
          <w:lang w:bidi="ar-IQ"/>
        </w:rPr>
        <w:t xml:space="preserve">وكل هذه العوامل تؤدي بالنتيجة الى </w:t>
      </w:r>
      <w:r w:rsidR="00730130">
        <w:rPr>
          <w:rFonts w:ascii="Calibri" w:eastAsia="Times New Roman" w:hAnsi="Calibri" w:cs="Arial" w:hint="cs"/>
          <w:sz w:val="32"/>
          <w:szCs w:val="32"/>
          <w:rtl/>
          <w:lang w:bidi="ar-IQ"/>
        </w:rPr>
        <w:t xml:space="preserve">تطور مستوى الطالبات في المجموعة التجريبية </w:t>
      </w:r>
      <w:r w:rsidR="00AA317B">
        <w:rPr>
          <w:rFonts w:ascii="Calibri" w:eastAsia="Times New Roman" w:hAnsi="Calibri" w:cs="Arial" w:hint="cs"/>
          <w:sz w:val="32"/>
          <w:szCs w:val="32"/>
          <w:rtl/>
          <w:lang w:bidi="ar-IQ"/>
        </w:rPr>
        <w:t xml:space="preserve">البصرية </w:t>
      </w:r>
      <w:r w:rsidR="00B9536B">
        <w:rPr>
          <w:rFonts w:ascii="Calibri" w:eastAsia="Times New Roman" w:hAnsi="Calibri" w:cs="Arial" w:hint="cs"/>
          <w:sz w:val="32"/>
          <w:szCs w:val="32"/>
          <w:rtl/>
          <w:lang w:bidi="ar-IQ"/>
        </w:rPr>
        <w:t xml:space="preserve">في هذين الاختبارين , </w:t>
      </w:r>
      <w:r w:rsidR="007D60A9" w:rsidRPr="007D60A9">
        <w:rPr>
          <w:rFonts w:ascii="Calibri" w:eastAsia="Times New Roman" w:hAnsi="Calibri" w:cs="Arial" w:hint="cs"/>
          <w:sz w:val="32"/>
          <w:szCs w:val="32"/>
          <w:rtl/>
        </w:rPr>
        <w:t xml:space="preserve">ويعزو الباحث التطور الذي حصل في نتائج المجموعة الثانية الى ان عرض المهارة بصرياً بواسطة الحاسوب والذي يصاحبه </w:t>
      </w:r>
      <w:r w:rsidR="007D60A9">
        <w:rPr>
          <w:rFonts w:ascii="Calibri" w:eastAsia="Times New Roman" w:hAnsi="Calibri" w:cs="Arial" w:hint="cs"/>
          <w:sz w:val="32"/>
          <w:szCs w:val="32"/>
          <w:rtl/>
        </w:rPr>
        <w:t>الصوت</w:t>
      </w:r>
      <w:r w:rsidR="007D60A9" w:rsidRPr="007D60A9">
        <w:rPr>
          <w:rFonts w:ascii="Calibri" w:eastAsia="Times New Roman" w:hAnsi="Calibri" w:cs="Arial" w:hint="cs"/>
          <w:sz w:val="32"/>
          <w:szCs w:val="32"/>
          <w:rtl/>
        </w:rPr>
        <w:t xml:space="preserve"> المصاحب ادى الى اشراك حاستي السمع والبصر في العملية التعليمية الامر الذي يزيد قدرة الطالبات على فهم المهارة بأسرع وقت </w:t>
      </w:r>
      <w:r w:rsidR="007D60A9">
        <w:rPr>
          <w:rFonts w:ascii="Calibri" w:eastAsia="Times New Roman" w:hAnsi="Calibri" w:cs="Arial" w:hint="cs"/>
          <w:sz w:val="32"/>
          <w:szCs w:val="32"/>
          <w:rtl/>
        </w:rPr>
        <w:t>وي</w:t>
      </w:r>
      <w:r w:rsidR="007D60A9" w:rsidRPr="007D60A9">
        <w:rPr>
          <w:rFonts w:ascii="Calibri" w:eastAsia="Times New Roman" w:hAnsi="Calibri" w:cs="Arial" w:hint="cs"/>
          <w:sz w:val="32"/>
          <w:szCs w:val="32"/>
          <w:rtl/>
        </w:rPr>
        <w:t>تفق ال</w:t>
      </w:r>
      <w:r w:rsidR="007D60A9">
        <w:rPr>
          <w:rFonts w:ascii="Calibri" w:eastAsia="Times New Roman" w:hAnsi="Calibri" w:cs="Arial" w:hint="cs"/>
          <w:sz w:val="32"/>
          <w:szCs w:val="32"/>
          <w:rtl/>
        </w:rPr>
        <w:t>باحث</w:t>
      </w:r>
      <w:r w:rsidR="007D60A9" w:rsidRPr="007D60A9">
        <w:rPr>
          <w:rFonts w:ascii="Calibri" w:eastAsia="Times New Roman" w:hAnsi="Calibri" w:cs="Arial" w:hint="cs"/>
          <w:sz w:val="32"/>
          <w:szCs w:val="32"/>
          <w:rtl/>
        </w:rPr>
        <w:t xml:space="preserve"> مع ما أشار اليه ( طارق نزار ) " ان الوسيلة التعليمية هي من الاشياء الحقيقية التي يمكن ان يتعامل بها المدرس مع طلبته بصورة مباشرة وهي اكثر اتصالا بسيكولوجية التعلم من غيرها لكونها تشترك اكبر قدر ممكن من الحواس ويتم التعلم بواسطتها عن طريق العمل المباشر</w:t>
      </w:r>
      <w:r w:rsidR="007D60A9" w:rsidRPr="007D60A9">
        <w:rPr>
          <w:rFonts w:ascii="Calibri" w:eastAsia="Times New Roman" w:hAnsi="Calibri" w:cs="Arial"/>
          <w:sz w:val="32"/>
          <w:szCs w:val="32"/>
          <w:vertAlign w:val="superscript"/>
          <w:rtl/>
        </w:rPr>
        <w:footnoteReference w:id="19"/>
      </w:r>
      <w:r w:rsidR="007D60A9">
        <w:rPr>
          <w:rFonts w:ascii="Calibri" w:eastAsia="Times New Roman" w:hAnsi="Calibri" w:cs="Arial" w:hint="cs"/>
          <w:sz w:val="32"/>
          <w:szCs w:val="32"/>
          <w:rtl/>
        </w:rPr>
        <w:t xml:space="preserve"> </w:t>
      </w:r>
      <w:r w:rsidR="007D60A9" w:rsidRPr="007D60A9">
        <w:rPr>
          <w:rFonts w:ascii="Calibri" w:eastAsia="Times New Roman" w:hAnsi="Calibri" w:cs="Arial" w:hint="cs"/>
          <w:sz w:val="32"/>
          <w:szCs w:val="32"/>
          <w:rtl/>
        </w:rPr>
        <w:t>.</w:t>
      </w:r>
      <w:r w:rsidRPr="00CA1B61">
        <w:rPr>
          <w:rFonts w:ascii="Calibri" w:eastAsia="Times New Roman" w:hAnsi="Calibri" w:cs="Arial" w:hint="cs"/>
          <w:sz w:val="32"/>
          <w:szCs w:val="32"/>
          <w:rtl/>
          <w:lang w:bidi="ar-IQ"/>
        </w:rPr>
        <w:t xml:space="preserve"> </w:t>
      </w:r>
    </w:p>
    <w:p w:rsidR="00CA1B61" w:rsidRPr="00CA1B61" w:rsidRDefault="00735C5B" w:rsidP="00735C5B">
      <w:pPr>
        <w:jc w:val="both"/>
        <w:rPr>
          <w:rFonts w:ascii="Calibri" w:eastAsia="Times New Roman" w:hAnsi="Calibri" w:cs="Arial"/>
          <w:sz w:val="32"/>
          <w:szCs w:val="32"/>
        </w:rPr>
      </w:pPr>
      <w:r>
        <w:rPr>
          <w:rFonts w:ascii="Calibri" w:eastAsia="Times New Roman" w:hAnsi="Calibri" w:cs="Arial" w:hint="cs"/>
          <w:b/>
          <w:bCs/>
          <w:sz w:val="32"/>
          <w:szCs w:val="32"/>
          <w:rtl/>
        </w:rPr>
        <w:t xml:space="preserve">    </w:t>
      </w:r>
      <w:r w:rsidR="00CA1B61" w:rsidRPr="00CA1B61">
        <w:rPr>
          <w:rFonts w:ascii="Calibri" w:eastAsia="Times New Roman" w:hAnsi="Calibri" w:cs="Arial" w:hint="cs"/>
          <w:sz w:val="32"/>
          <w:szCs w:val="32"/>
          <w:rtl/>
        </w:rPr>
        <w:t xml:space="preserve"> </w:t>
      </w:r>
      <w:r w:rsidR="00CA1B61" w:rsidRPr="00CA1B61">
        <w:rPr>
          <w:rFonts w:ascii="Calibri" w:eastAsia="Times New Roman" w:hAnsi="Calibri" w:cs="Arial"/>
          <w:sz w:val="32"/>
          <w:szCs w:val="32"/>
          <w:rtl/>
        </w:rPr>
        <w:t>كما تبين انه لا يوجد فر</w:t>
      </w:r>
      <w:r w:rsidR="00CA1B61" w:rsidRPr="00CA1B61">
        <w:rPr>
          <w:rFonts w:ascii="Calibri" w:eastAsia="Times New Roman" w:hAnsi="Calibri" w:cs="Arial" w:hint="cs"/>
          <w:sz w:val="32"/>
          <w:szCs w:val="32"/>
          <w:rtl/>
        </w:rPr>
        <w:t>و</w:t>
      </w:r>
      <w:r w:rsidR="00CA1B61" w:rsidRPr="00CA1B61">
        <w:rPr>
          <w:rFonts w:ascii="Calibri" w:eastAsia="Times New Roman" w:hAnsi="Calibri" w:cs="Arial"/>
          <w:sz w:val="32"/>
          <w:szCs w:val="32"/>
          <w:rtl/>
        </w:rPr>
        <w:t xml:space="preserve">ق ذات دلالة معنوية بين </w:t>
      </w:r>
      <w:r w:rsidR="00CA1B61" w:rsidRPr="00CA1B61">
        <w:rPr>
          <w:rFonts w:ascii="Calibri" w:eastAsia="Times New Roman" w:hAnsi="Calibri" w:cs="Arial" w:hint="cs"/>
          <w:sz w:val="32"/>
          <w:szCs w:val="32"/>
          <w:rtl/>
        </w:rPr>
        <w:t>الاختبارات البعدية للمجموعتين التجريبيتين</w:t>
      </w:r>
      <w:r w:rsidR="00CA1B61" w:rsidRPr="00CA1B61">
        <w:rPr>
          <w:rFonts w:ascii="Calibri" w:eastAsia="Times New Roman" w:hAnsi="Calibri" w:cs="Arial" w:hint="cs"/>
          <w:sz w:val="32"/>
          <w:szCs w:val="32"/>
          <w:rtl/>
          <w:lang w:bidi="ar-EG"/>
        </w:rPr>
        <w:t xml:space="preserve"> في مستوى الدافعية </w:t>
      </w:r>
      <w:r w:rsidR="00CA1B61" w:rsidRPr="00CA1B61">
        <w:rPr>
          <w:rFonts w:ascii="Calibri" w:eastAsia="Times New Roman" w:hAnsi="Calibri" w:cs="Arial"/>
          <w:sz w:val="32"/>
          <w:szCs w:val="32"/>
          <w:rtl/>
        </w:rPr>
        <w:t xml:space="preserve">ويعزو الباحث سبب ذلك </w:t>
      </w:r>
      <w:r w:rsidR="00CA1B61" w:rsidRPr="00CA1B61">
        <w:rPr>
          <w:rFonts w:ascii="Calibri" w:eastAsia="Times New Roman" w:hAnsi="Calibri" w:cs="Arial" w:hint="eastAsia"/>
          <w:sz w:val="32"/>
          <w:szCs w:val="32"/>
          <w:rtl/>
        </w:rPr>
        <w:t>في</w:t>
      </w:r>
      <w:r w:rsidR="00CA1B61" w:rsidRPr="00CA1B61">
        <w:rPr>
          <w:rFonts w:ascii="Calibri" w:eastAsia="Times New Roman" w:hAnsi="Calibri" w:cs="Arial"/>
          <w:sz w:val="32"/>
          <w:szCs w:val="32"/>
          <w:rtl/>
        </w:rPr>
        <w:t xml:space="preserve"> </w:t>
      </w:r>
      <w:r w:rsidR="00CA1B61" w:rsidRPr="00CA1B61">
        <w:rPr>
          <w:rFonts w:ascii="Calibri" w:eastAsia="Times New Roman" w:hAnsi="Calibri" w:cs="Arial" w:hint="eastAsia"/>
          <w:sz w:val="32"/>
          <w:szCs w:val="32"/>
          <w:rtl/>
        </w:rPr>
        <w:t>تطبيق</w:t>
      </w:r>
      <w:r w:rsidR="00CA1B61" w:rsidRPr="00CA1B61">
        <w:rPr>
          <w:rFonts w:ascii="Calibri" w:eastAsia="Times New Roman" w:hAnsi="Calibri" w:cs="Arial"/>
          <w:sz w:val="32"/>
          <w:szCs w:val="32"/>
          <w:rtl/>
        </w:rPr>
        <w:t xml:space="preserve"> </w:t>
      </w:r>
      <w:r w:rsidR="00CA1B61" w:rsidRPr="00CA1B61">
        <w:rPr>
          <w:rFonts w:ascii="Calibri" w:eastAsia="Times New Roman" w:hAnsi="Calibri" w:cs="Arial" w:hint="eastAsia"/>
          <w:sz w:val="32"/>
          <w:szCs w:val="32"/>
          <w:rtl/>
        </w:rPr>
        <w:t>انموذج</w:t>
      </w:r>
      <w:r w:rsidR="00CA1B61" w:rsidRPr="00CA1B61">
        <w:rPr>
          <w:rFonts w:ascii="Calibri" w:eastAsia="Times New Roman" w:hAnsi="Calibri" w:cs="Arial"/>
          <w:sz w:val="32"/>
          <w:szCs w:val="32"/>
          <w:rtl/>
        </w:rPr>
        <w:t xml:space="preserve"> </w:t>
      </w:r>
      <w:r w:rsidR="00CA1B61" w:rsidRPr="00CA1B61">
        <w:rPr>
          <w:rFonts w:ascii="Calibri" w:eastAsia="Times New Roman" w:hAnsi="Calibri" w:cs="Arial" w:hint="eastAsia"/>
          <w:sz w:val="32"/>
          <w:szCs w:val="32"/>
          <w:rtl/>
        </w:rPr>
        <w:t>بايبي</w:t>
      </w:r>
      <w:r w:rsidR="00CA1B61" w:rsidRPr="00CA1B61">
        <w:rPr>
          <w:rFonts w:ascii="Calibri" w:eastAsia="Times New Roman" w:hAnsi="Calibri" w:cs="Arial" w:hint="cs"/>
          <w:sz w:val="32"/>
          <w:szCs w:val="32"/>
          <w:rtl/>
        </w:rPr>
        <w:t xml:space="preserve"> في المجموعتين التجريبيتين</w:t>
      </w:r>
      <w:r w:rsidR="00CA1B61" w:rsidRPr="00CA1B61">
        <w:rPr>
          <w:rFonts w:ascii="Calibri" w:eastAsia="Times New Roman" w:hAnsi="Calibri" w:cs="Arial"/>
          <w:sz w:val="32"/>
          <w:szCs w:val="32"/>
          <w:rtl/>
        </w:rPr>
        <w:t xml:space="preserve"> </w:t>
      </w:r>
      <w:r w:rsidR="00CA1B61" w:rsidRPr="00CA1B61">
        <w:rPr>
          <w:rFonts w:ascii="Calibri" w:eastAsia="Times New Roman" w:hAnsi="Calibri" w:cs="Arial" w:hint="cs"/>
          <w:sz w:val="32"/>
          <w:szCs w:val="32"/>
          <w:rtl/>
        </w:rPr>
        <w:t>الذي</w:t>
      </w:r>
      <w:r w:rsidR="00CA1B61" w:rsidRPr="00CA1B61">
        <w:rPr>
          <w:rFonts w:ascii="Calibri" w:eastAsia="Times New Roman" w:hAnsi="Calibri" w:cs="Arial"/>
          <w:sz w:val="32"/>
          <w:szCs w:val="32"/>
          <w:rtl/>
        </w:rPr>
        <w:t xml:space="preserve"> ساعد على إثارة الدافعية واستثارة حماس الط</w:t>
      </w:r>
      <w:r w:rsidR="00CA1B61" w:rsidRPr="00CA1B61">
        <w:rPr>
          <w:rFonts w:ascii="Calibri" w:eastAsia="Times New Roman" w:hAnsi="Calibri" w:cs="Arial" w:hint="cs"/>
          <w:sz w:val="32"/>
          <w:szCs w:val="32"/>
          <w:rtl/>
        </w:rPr>
        <w:t>البات</w:t>
      </w:r>
      <w:r w:rsidR="00CA1B61" w:rsidRPr="00CA1B61">
        <w:rPr>
          <w:rFonts w:ascii="Calibri" w:eastAsia="Times New Roman" w:hAnsi="Calibri" w:cs="Arial"/>
          <w:sz w:val="32"/>
          <w:szCs w:val="32"/>
          <w:rtl/>
        </w:rPr>
        <w:t xml:space="preserve"> وميولهم نحو </w:t>
      </w:r>
      <w:r w:rsidR="00CA1B61" w:rsidRPr="00CA1B61">
        <w:rPr>
          <w:rFonts w:ascii="Calibri" w:eastAsia="Times New Roman" w:hAnsi="Calibri" w:cs="Arial" w:hint="cs"/>
          <w:sz w:val="32"/>
          <w:szCs w:val="32"/>
          <w:rtl/>
        </w:rPr>
        <w:t xml:space="preserve">تحقيق الاداء الافضل </w:t>
      </w:r>
      <w:r w:rsidR="00CA1B61" w:rsidRPr="00CA1B61">
        <w:rPr>
          <w:rFonts w:ascii="Calibri" w:eastAsia="Times New Roman" w:hAnsi="Calibri" w:cs="Arial"/>
          <w:sz w:val="32"/>
          <w:szCs w:val="32"/>
          <w:rtl/>
        </w:rPr>
        <w:t xml:space="preserve">وهذا ما </w:t>
      </w:r>
      <w:r w:rsidR="00CA1B61" w:rsidRPr="00CA1B61">
        <w:rPr>
          <w:rFonts w:ascii="Calibri" w:eastAsia="Times New Roman" w:hAnsi="Calibri" w:cs="Arial" w:hint="cs"/>
          <w:sz w:val="32"/>
          <w:szCs w:val="32"/>
          <w:rtl/>
        </w:rPr>
        <w:t>أ</w:t>
      </w:r>
      <w:r w:rsidR="00CA1B61" w:rsidRPr="00CA1B61">
        <w:rPr>
          <w:rFonts w:ascii="Calibri" w:eastAsia="Times New Roman" w:hAnsi="Calibri" w:cs="Arial"/>
          <w:sz w:val="32"/>
          <w:szCs w:val="32"/>
          <w:rtl/>
        </w:rPr>
        <w:t>ك</w:t>
      </w:r>
      <w:r w:rsidR="00CA1B61" w:rsidRPr="00CA1B61">
        <w:rPr>
          <w:rFonts w:ascii="Calibri" w:eastAsia="Times New Roman" w:hAnsi="Calibri" w:cs="Arial" w:hint="cs"/>
          <w:sz w:val="32"/>
          <w:szCs w:val="32"/>
          <w:rtl/>
        </w:rPr>
        <w:t>ده</w:t>
      </w:r>
      <w:r w:rsidR="00CA1B61" w:rsidRPr="00CA1B61">
        <w:rPr>
          <w:rFonts w:ascii="Calibri" w:eastAsia="Times New Roman" w:hAnsi="Calibri" w:cs="Arial"/>
          <w:sz w:val="32"/>
          <w:szCs w:val="32"/>
          <w:rtl/>
        </w:rPr>
        <w:t xml:space="preserve"> (احمد أمين ) </w:t>
      </w:r>
      <w:r w:rsidR="00CA1B61" w:rsidRPr="00CA1B61">
        <w:rPr>
          <w:rFonts w:ascii="Calibri" w:eastAsia="Times New Roman" w:hAnsi="Calibri" w:cs="Arial" w:hint="cs"/>
          <w:sz w:val="32"/>
          <w:szCs w:val="32"/>
          <w:rtl/>
        </w:rPr>
        <w:t>بأنه</w:t>
      </w:r>
      <w:r w:rsidR="00CA1B61" w:rsidRPr="00CA1B61">
        <w:rPr>
          <w:rFonts w:ascii="Calibri" w:eastAsia="Times New Roman" w:hAnsi="Calibri" w:cs="Arial"/>
          <w:sz w:val="32"/>
          <w:szCs w:val="32"/>
          <w:rtl/>
        </w:rPr>
        <w:t xml:space="preserve"> " حالة باعثة وموجهه ومنشطة للسلوك وتعمل على </w:t>
      </w:r>
      <w:r w:rsidR="00CA1B61" w:rsidRPr="00CA1B61">
        <w:rPr>
          <w:rFonts w:ascii="Calibri" w:eastAsia="Times New Roman" w:hAnsi="Calibri" w:cs="Arial" w:hint="cs"/>
          <w:sz w:val="32"/>
          <w:szCs w:val="32"/>
          <w:rtl/>
        </w:rPr>
        <w:t xml:space="preserve"> </w:t>
      </w:r>
      <w:r w:rsidR="00CA1B61" w:rsidRPr="00CA1B61">
        <w:rPr>
          <w:rFonts w:ascii="Calibri" w:eastAsia="Times New Roman" w:hAnsi="Calibri" w:cs="Arial"/>
          <w:sz w:val="32"/>
          <w:szCs w:val="32"/>
          <w:rtl/>
        </w:rPr>
        <w:t>استثارة وتعزيز الطاقة النفسية الداخلية للاعبين نحو تحقيق الانجاز الرياضي</w:t>
      </w:r>
      <w:r w:rsidR="00CA1B61" w:rsidRPr="00CA1B61">
        <w:rPr>
          <w:rFonts w:ascii="Calibri" w:eastAsia="Times New Roman" w:hAnsi="Calibri" w:cs="Arial" w:hint="cs"/>
          <w:sz w:val="32"/>
          <w:szCs w:val="32"/>
          <w:rtl/>
        </w:rPr>
        <w:t xml:space="preserve">" </w:t>
      </w:r>
      <w:r w:rsidR="00CA1B61" w:rsidRPr="00CA1B61">
        <w:rPr>
          <w:rFonts w:ascii="Calibri" w:eastAsia="Times New Roman" w:hAnsi="Calibri" w:cs="Arial" w:hint="cs"/>
          <w:sz w:val="32"/>
          <w:szCs w:val="32"/>
          <w:vertAlign w:val="superscript"/>
          <w:rtl/>
        </w:rPr>
        <w:t>(</w:t>
      </w:r>
      <w:r w:rsidR="00CA1B61" w:rsidRPr="00CA1B61">
        <w:rPr>
          <w:rFonts w:ascii="Calibri" w:eastAsia="Times New Roman" w:hAnsi="Calibri" w:cs="Arial"/>
          <w:sz w:val="32"/>
          <w:szCs w:val="32"/>
          <w:vertAlign w:val="superscript"/>
          <w:rtl/>
        </w:rPr>
        <w:footnoteReference w:id="20"/>
      </w:r>
      <w:r w:rsidR="00CA1B61" w:rsidRPr="00CA1B61">
        <w:rPr>
          <w:rFonts w:ascii="Calibri" w:eastAsia="Times New Roman" w:hAnsi="Calibri" w:cs="Arial" w:hint="cs"/>
          <w:sz w:val="32"/>
          <w:szCs w:val="32"/>
          <w:vertAlign w:val="superscript"/>
          <w:rtl/>
        </w:rPr>
        <w:t xml:space="preserve">) </w:t>
      </w:r>
      <w:r w:rsidR="00CA1B61" w:rsidRPr="00CA1B61">
        <w:rPr>
          <w:rFonts w:ascii="Calibri" w:eastAsia="Times New Roman" w:hAnsi="Calibri" w:cs="Arial" w:hint="cs"/>
          <w:sz w:val="32"/>
          <w:szCs w:val="32"/>
          <w:rtl/>
          <w:lang w:bidi="ar-EG"/>
        </w:rPr>
        <w:t xml:space="preserve">اي يوجد تقارب بينهما وان </w:t>
      </w:r>
      <w:r w:rsidR="00CA1B61" w:rsidRPr="00CA1B61">
        <w:rPr>
          <w:rFonts w:ascii="Calibri" w:eastAsia="Times New Roman" w:hAnsi="Calibri" w:cs="Arial" w:hint="cs"/>
          <w:sz w:val="32"/>
          <w:szCs w:val="32"/>
          <w:rtl/>
        </w:rPr>
        <w:t xml:space="preserve">تقارب النتائج هذا بين المجموعتين التجريبيتين </w:t>
      </w:r>
      <w:r w:rsidR="00CA1B61" w:rsidRPr="00CA1B61">
        <w:rPr>
          <w:rFonts w:ascii="Calibri" w:eastAsia="Times New Roman" w:hAnsi="Calibri" w:cs="Arial" w:hint="cs"/>
          <w:sz w:val="32"/>
          <w:szCs w:val="32"/>
          <w:rtl/>
          <w:lang w:bidi="ar-EG"/>
        </w:rPr>
        <w:t xml:space="preserve">إلى </w:t>
      </w:r>
      <w:r w:rsidR="00CA1B61" w:rsidRPr="00CA1B61">
        <w:rPr>
          <w:rFonts w:ascii="Calibri" w:eastAsia="Times New Roman" w:hAnsi="Calibri" w:cs="Arial" w:hint="cs"/>
          <w:sz w:val="32"/>
          <w:szCs w:val="32"/>
          <w:rtl/>
        </w:rPr>
        <w:t xml:space="preserve">جدية المجموعتين التجريبيتين في استخدام انموذج بايبي الامر الذي أدى إلى تطور الدافعية في المجموعة التجريبية الاولى بشكل يوازي تقريباً التطور الحاصل في المجموعة التجريبية الثانية التي استخدمت الانموذج نفسه مما زاد من دوافع الطالبات </w:t>
      </w:r>
      <w:r w:rsidR="00CA1B61" w:rsidRPr="00CA1B61">
        <w:rPr>
          <w:rFonts w:ascii="Calibri" w:eastAsia="Times New Roman" w:hAnsi="Calibri" w:cs="Arial"/>
          <w:sz w:val="32"/>
          <w:szCs w:val="32"/>
          <w:rtl/>
        </w:rPr>
        <w:t>ورغبته</w:t>
      </w:r>
      <w:r w:rsidR="00CA1B61" w:rsidRPr="00CA1B61">
        <w:rPr>
          <w:rFonts w:ascii="Calibri" w:eastAsia="Times New Roman" w:hAnsi="Calibri" w:cs="Arial" w:hint="cs"/>
          <w:sz w:val="32"/>
          <w:szCs w:val="32"/>
          <w:rtl/>
        </w:rPr>
        <w:t>ن ل</w:t>
      </w:r>
      <w:r w:rsidR="00CA1B61" w:rsidRPr="00CA1B61">
        <w:rPr>
          <w:rFonts w:ascii="Calibri" w:eastAsia="Times New Roman" w:hAnsi="Calibri" w:cs="Arial"/>
          <w:sz w:val="32"/>
          <w:szCs w:val="32"/>
          <w:rtl/>
        </w:rPr>
        <w:t xml:space="preserve">لوصول إلى عملية </w:t>
      </w:r>
      <w:r w:rsidR="00CA1B61" w:rsidRPr="00CA1B61">
        <w:rPr>
          <w:rFonts w:ascii="Calibri" w:eastAsia="Times New Roman" w:hAnsi="Calibri" w:cs="Arial" w:hint="cs"/>
          <w:sz w:val="32"/>
          <w:szCs w:val="32"/>
          <w:rtl/>
        </w:rPr>
        <w:t>تعلم هذه المهارة متساوٍ على الرغم من اختلاف الحواس</w:t>
      </w:r>
      <w:r w:rsidR="00CA1B61" w:rsidRPr="00CA1B61">
        <w:rPr>
          <w:rFonts w:ascii="Calibri" w:eastAsia="Times New Roman" w:hAnsi="Calibri" w:cs="Arial" w:hint="cs"/>
          <w:sz w:val="32"/>
          <w:szCs w:val="32"/>
          <w:rtl/>
          <w:lang w:bidi="ar-EG"/>
        </w:rPr>
        <w:t xml:space="preserve"> وان تناسب التمرينات مع المرحلة العمرية لعينة البحث زاد من عملية التوافق مع قدرات الطالبات الحركية </w:t>
      </w:r>
      <w:proofErr w:type="spellStart"/>
      <w:r w:rsidR="00CA1B61" w:rsidRPr="00CA1B61">
        <w:rPr>
          <w:rFonts w:ascii="Calibri" w:eastAsia="Times New Roman" w:hAnsi="Calibri" w:cs="Arial" w:hint="cs"/>
          <w:sz w:val="32"/>
          <w:szCs w:val="32"/>
          <w:rtl/>
          <w:lang w:bidi="ar-EG"/>
        </w:rPr>
        <w:t>والمهارية</w:t>
      </w:r>
      <w:proofErr w:type="spellEnd"/>
      <w:r w:rsidR="00CA1B61" w:rsidRPr="00CA1B61">
        <w:rPr>
          <w:rFonts w:ascii="Calibri" w:eastAsia="Times New Roman" w:hAnsi="Calibri" w:cs="Arial" w:hint="cs"/>
          <w:sz w:val="32"/>
          <w:szCs w:val="32"/>
          <w:rtl/>
        </w:rPr>
        <w:t xml:space="preserve"> . فضلا عن أن </w:t>
      </w:r>
      <w:r w:rsidR="00CA1B61" w:rsidRPr="00CA1B61">
        <w:rPr>
          <w:rFonts w:ascii="Calibri" w:eastAsia="Times New Roman" w:hAnsi="Calibri" w:cs="Arial"/>
          <w:sz w:val="32"/>
          <w:szCs w:val="32"/>
          <w:rtl/>
        </w:rPr>
        <w:t>المجموع</w:t>
      </w:r>
      <w:r w:rsidR="00CA1B61" w:rsidRPr="00CA1B61">
        <w:rPr>
          <w:rFonts w:ascii="Calibri" w:eastAsia="Times New Roman" w:hAnsi="Calibri" w:cs="Arial" w:hint="cs"/>
          <w:sz w:val="32"/>
          <w:szCs w:val="32"/>
          <w:rtl/>
        </w:rPr>
        <w:t>تين</w:t>
      </w:r>
      <w:r w:rsidR="00CA1B61" w:rsidRPr="00CA1B61">
        <w:rPr>
          <w:rFonts w:ascii="Calibri" w:eastAsia="Times New Roman" w:hAnsi="Calibri" w:cs="Arial"/>
          <w:sz w:val="32"/>
          <w:szCs w:val="32"/>
          <w:rtl/>
        </w:rPr>
        <w:t xml:space="preserve"> تلقت </w:t>
      </w:r>
      <w:r w:rsidR="00CA1B61" w:rsidRPr="00CA1B61">
        <w:rPr>
          <w:rFonts w:ascii="Calibri" w:eastAsia="Times New Roman" w:hAnsi="Calibri" w:cs="Arial"/>
          <w:sz w:val="32"/>
          <w:szCs w:val="32"/>
          <w:rtl/>
        </w:rPr>
        <w:lastRenderedPageBreak/>
        <w:t>منهجا تعليميا</w:t>
      </w:r>
      <w:r w:rsidR="00CA1B61" w:rsidRPr="00CA1B61">
        <w:rPr>
          <w:rFonts w:ascii="Calibri" w:eastAsia="Times New Roman" w:hAnsi="Calibri" w:cs="Arial" w:hint="cs"/>
          <w:sz w:val="32"/>
          <w:szCs w:val="32"/>
          <w:rtl/>
        </w:rPr>
        <w:t xml:space="preserve"> من المدرس الذي</w:t>
      </w:r>
      <w:r w:rsidR="00CA1B61" w:rsidRPr="00CA1B61">
        <w:rPr>
          <w:rFonts w:ascii="Calibri" w:eastAsia="Times New Roman" w:hAnsi="Calibri" w:cs="Arial"/>
          <w:sz w:val="32"/>
          <w:szCs w:val="32"/>
          <w:rtl/>
        </w:rPr>
        <w:t xml:space="preserve"> كان له الدور الايجابي وبشكل فاعل في </w:t>
      </w:r>
      <w:r w:rsidR="00CA1B61" w:rsidRPr="00CA1B61">
        <w:rPr>
          <w:rFonts w:ascii="Calibri" w:eastAsia="Times New Roman" w:hAnsi="Calibri" w:cs="Arial" w:hint="cs"/>
          <w:sz w:val="32"/>
          <w:szCs w:val="32"/>
          <w:rtl/>
        </w:rPr>
        <w:t>عملية ال</w:t>
      </w:r>
      <w:r w:rsidR="00CA1B61" w:rsidRPr="00CA1B61">
        <w:rPr>
          <w:rFonts w:ascii="Calibri" w:eastAsia="Times New Roman" w:hAnsi="Calibri" w:cs="Arial"/>
          <w:sz w:val="32"/>
          <w:szCs w:val="32"/>
          <w:rtl/>
        </w:rPr>
        <w:t xml:space="preserve">تطوير </w:t>
      </w:r>
      <w:r w:rsidR="00CA1B61" w:rsidRPr="00CA1B61">
        <w:rPr>
          <w:rFonts w:ascii="Calibri" w:eastAsia="Times New Roman" w:hAnsi="Calibri" w:cs="Arial" w:hint="cs"/>
          <w:sz w:val="32"/>
          <w:szCs w:val="32"/>
          <w:rtl/>
          <w:lang w:bidi="ar-IQ"/>
        </w:rPr>
        <w:t xml:space="preserve">, </w:t>
      </w:r>
      <w:r w:rsidR="00CA1B61" w:rsidRPr="00CA1B61">
        <w:rPr>
          <w:rFonts w:ascii="Calibri" w:eastAsia="Times New Roman" w:hAnsi="Calibri" w:cs="Arial" w:hint="cs"/>
          <w:sz w:val="32"/>
          <w:szCs w:val="32"/>
          <w:rtl/>
        </w:rPr>
        <w:t xml:space="preserve">فضلا عن </w:t>
      </w:r>
      <w:r w:rsidR="00CA1B61" w:rsidRPr="00CA1B61">
        <w:rPr>
          <w:rFonts w:ascii="Calibri" w:eastAsia="Times New Roman" w:hAnsi="Calibri" w:cs="Arial"/>
          <w:sz w:val="32"/>
          <w:szCs w:val="32"/>
          <w:rtl/>
        </w:rPr>
        <w:t>التزام الط</w:t>
      </w:r>
      <w:r w:rsidR="00CA1B61" w:rsidRPr="00CA1B61">
        <w:rPr>
          <w:rFonts w:ascii="Calibri" w:eastAsia="Times New Roman" w:hAnsi="Calibri" w:cs="Arial" w:hint="cs"/>
          <w:sz w:val="32"/>
          <w:szCs w:val="32"/>
          <w:rtl/>
        </w:rPr>
        <w:t>البات</w:t>
      </w:r>
      <w:r w:rsidR="00CA1B61" w:rsidRPr="00CA1B61">
        <w:rPr>
          <w:rFonts w:ascii="Calibri" w:eastAsia="Times New Roman" w:hAnsi="Calibri" w:cs="Arial"/>
          <w:sz w:val="32"/>
          <w:szCs w:val="32"/>
          <w:rtl/>
        </w:rPr>
        <w:t xml:space="preserve"> بالوحدات التعليمية </w:t>
      </w:r>
      <w:r w:rsidR="00CA1B61" w:rsidRPr="00CA1B61">
        <w:rPr>
          <w:rFonts w:ascii="Calibri" w:eastAsia="Times New Roman" w:hAnsi="Calibri" w:cs="Arial" w:hint="cs"/>
          <w:sz w:val="32"/>
          <w:szCs w:val="32"/>
          <w:rtl/>
        </w:rPr>
        <w:t>المعدة</w:t>
      </w:r>
      <w:r w:rsidR="00CA1B61" w:rsidRPr="00CA1B61">
        <w:rPr>
          <w:rFonts w:ascii="Calibri" w:eastAsia="Times New Roman" w:hAnsi="Calibri" w:cs="Arial"/>
          <w:sz w:val="32"/>
          <w:szCs w:val="32"/>
          <w:rtl/>
        </w:rPr>
        <w:t xml:space="preserve"> لهم</w:t>
      </w:r>
      <w:r w:rsidR="00CA1B61" w:rsidRPr="00CA1B61">
        <w:rPr>
          <w:rFonts w:ascii="Calibri" w:eastAsia="Times New Roman" w:hAnsi="Calibri" w:cs="Arial" w:hint="cs"/>
          <w:sz w:val="32"/>
          <w:szCs w:val="32"/>
          <w:rtl/>
        </w:rPr>
        <w:t xml:space="preserve"> في </w:t>
      </w:r>
      <w:r w:rsidR="00CA1B61" w:rsidRPr="00CA1B61">
        <w:rPr>
          <w:rFonts w:ascii="Calibri" w:eastAsia="Times New Roman" w:hAnsi="Calibri" w:cs="Arial" w:hint="cs"/>
          <w:sz w:val="32"/>
          <w:szCs w:val="32"/>
          <w:rtl/>
          <w:lang w:bidi="ar-IQ"/>
        </w:rPr>
        <w:t xml:space="preserve">المنهج الأساسي </w:t>
      </w:r>
      <w:r w:rsidR="00CA1B61" w:rsidRPr="00CA1B61">
        <w:rPr>
          <w:rFonts w:ascii="Calibri" w:eastAsia="Times New Roman" w:hAnsi="Calibri" w:cs="Arial"/>
          <w:sz w:val="32"/>
          <w:szCs w:val="32"/>
          <w:rtl/>
        </w:rPr>
        <w:t>والتي وقعت ضمن حدود الإعداد والتطبيق</w:t>
      </w:r>
      <w:r w:rsidR="00CA1B61" w:rsidRPr="00CA1B61">
        <w:rPr>
          <w:rFonts w:ascii="Calibri" w:eastAsia="Times New Roman" w:hAnsi="Calibri" w:cs="Arial" w:hint="cs"/>
          <w:sz w:val="32"/>
          <w:szCs w:val="32"/>
          <w:rtl/>
        </w:rPr>
        <w:t xml:space="preserve"> </w:t>
      </w:r>
      <w:r w:rsidR="00CA1B61" w:rsidRPr="00CA1B61">
        <w:rPr>
          <w:rFonts w:ascii="Calibri" w:eastAsia="Times New Roman" w:hAnsi="Calibri" w:cs="Arial" w:hint="cs"/>
          <w:sz w:val="32"/>
          <w:szCs w:val="32"/>
          <w:rtl/>
          <w:lang w:bidi="ar-IQ"/>
        </w:rPr>
        <w:t>ل</w:t>
      </w:r>
      <w:r w:rsidR="00CA1B61" w:rsidRPr="00CA1B61">
        <w:rPr>
          <w:rFonts w:ascii="Calibri" w:eastAsia="Times New Roman" w:hAnsi="Calibri" w:cs="Arial"/>
          <w:sz w:val="32"/>
          <w:szCs w:val="32"/>
          <w:rtl/>
          <w:lang w:bidi="ar-IQ"/>
        </w:rPr>
        <w:t xml:space="preserve">وقت </w:t>
      </w:r>
      <w:r w:rsidR="00CA1B61" w:rsidRPr="00CA1B61">
        <w:rPr>
          <w:rFonts w:ascii="Calibri" w:eastAsia="Times New Roman" w:hAnsi="Calibri" w:cs="Arial"/>
          <w:sz w:val="32"/>
          <w:szCs w:val="32"/>
          <w:rtl/>
        </w:rPr>
        <w:t>التجربة وبواقع (</w:t>
      </w:r>
      <w:r w:rsidR="00CA1B61" w:rsidRPr="00CA1B61">
        <w:rPr>
          <w:rFonts w:ascii="Calibri" w:eastAsia="Times New Roman" w:hAnsi="Calibri" w:cs="Arial"/>
          <w:sz w:val="32"/>
          <w:szCs w:val="32"/>
          <w:rtl/>
          <w:lang w:bidi="ar-IQ"/>
        </w:rPr>
        <w:t xml:space="preserve"> 1</w:t>
      </w:r>
      <w:r w:rsidR="00CA1B61" w:rsidRPr="00CA1B61">
        <w:rPr>
          <w:rFonts w:ascii="Calibri" w:eastAsia="Times New Roman" w:hAnsi="Calibri" w:cs="Arial" w:hint="cs"/>
          <w:sz w:val="32"/>
          <w:szCs w:val="32"/>
          <w:rtl/>
          <w:lang w:bidi="ar-IQ"/>
        </w:rPr>
        <w:t>6</w:t>
      </w:r>
      <w:r w:rsidR="00CA1B61" w:rsidRPr="00CA1B61">
        <w:rPr>
          <w:rFonts w:ascii="Calibri" w:eastAsia="Times New Roman" w:hAnsi="Calibri" w:cs="Arial"/>
          <w:sz w:val="32"/>
          <w:szCs w:val="32"/>
          <w:rtl/>
        </w:rPr>
        <w:t xml:space="preserve"> ) وحدة تعليمية </w:t>
      </w:r>
      <w:r w:rsidR="00CA1B61" w:rsidRPr="00CA1B61">
        <w:rPr>
          <w:rFonts w:ascii="Calibri" w:eastAsia="Times New Roman" w:hAnsi="Calibri" w:cs="Arial" w:hint="cs"/>
          <w:sz w:val="32"/>
          <w:szCs w:val="32"/>
          <w:rtl/>
          <w:lang w:bidi="ar-IQ"/>
        </w:rPr>
        <w:t xml:space="preserve">المستخدم في التجربة الرئيسية </w:t>
      </w:r>
      <w:r w:rsidR="00CA1B61" w:rsidRPr="00CA1B61">
        <w:rPr>
          <w:rFonts w:ascii="Calibri" w:eastAsia="Times New Roman" w:hAnsi="Calibri" w:cs="Arial" w:hint="cs"/>
          <w:sz w:val="32"/>
          <w:szCs w:val="32"/>
          <w:rtl/>
        </w:rPr>
        <w:t xml:space="preserve">, لذا تبين من ذلك تطور المجموعتين بالاختبار البعدي معا وهذا بدوره أسهم في عدم ظهور الفروق المعنوية بين المجموعتين في مستوى الدافعية . فضلا عن إن المدرس راعى مبدأ التدرج في إعطاء التمرينات </w:t>
      </w:r>
      <w:proofErr w:type="spellStart"/>
      <w:r w:rsidR="00CA1B61" w:rsidRPr="00CA1B61">
        <w:rPr>
          <w:rFonts w:ascii="Calibri" w:eastAsia="Times New Roman" w:hAnsi="Calibri" w:cs="Arial" w:hint="cs"/>
          <w:sz w:val="32"/>
          <w:szCs w:val="32"/>
          <w:rtl/>
        </w:rPr>
        <w:t>المهارية</w:t>
      </w:r>
      <w:proofErr w:type="spellEnd"/>
      <w:r w:rsidR="00CA1B61" w:rsidRPr="00CA1B61">
        <w:rPr>
          <w:rFonts w:ascii="Calibri" w:eastAsia="Times New Roman" w:hAnsi="Calibri" w:cs="Arial" w:hint="cs"/>
          <w:sz w:val="32"/>
          <w:szCs w:val="32"/>
          <w:rtl/>
        </w:rPr>
        <w:t xml:space="preserve"> لأن المهارات مركبة  وعينة البحث من الطالبات وهذا ما أكده(كمال درويش وآخرون ) انه " لكي تحصل عملية التكيف والتطور والارتقاء بمستوى الطلاب لابد من الزيادة في الأحمال التدريبية بصيغة مستمرة وان يراعي مبدأ التدرج عند زيادة الأحمال التدريبية "</w:t>
      </w:r>
      <w:r w:rsidR="00CA1B61" w:rsidRPr="00CA1B61">
        <w:rPr>
          <w:rFonts w:ascii="Calibri" w:eastAsia="Times New Roman" w:hAnsi="Calibri" w:cs="Arial" w:hint="cs"/>
          <w:sz w:val="32"/>
          <w:szCs w:val="32"/>
          <w:vertAlign w:val="superscript"/>
          <w:rtl/>
        </w:rPr>
        <w:t>(</w:t>
      </w:r>
      <w:r w:rsidR="00CA1B61" w:rsidRPr="00CA1B61">
        <w:rPr>
          <w:rFonts w:ascii="Calibri" w:eastAsia="Times New Roman" w:hAnsi="Calibri" w:cs="Arial"/>
          <w:sz w:val="32"/>
          <w:szCs w:val="32"/>
          <w:vertAlign w:val="superscript"/>
          <w:rtl/>
        </w:rPr>
        <w:footnoteReference w:id="21"/>
      </w:r>
      <w:r w:rsidR="00CA1B61" w:rsidRPr="00CA1B61">
        <w:rPr>
          <w:rFonts w:ascii="Calibri" w:eastAsia="Times New Roman" w:hAnsi="Calibri" w:cs="Arial" w:hint="cs"/>
          <w:sz w:val="32"/>
          <w:szCs w:val="32"/>
          <w:vertAlign w:val="superscript"/>
          <w:rtl/>
        </w:rPr>
        <w:t xml:space="preserve">) </w:t>
      </w:r>
      <w:r w:rsidR="00CA1B61" w:rsidRPr="00CA1B61">
        <w:rPr>
          <w:rFonts w:ascii="Calibri" w:eastAsia="Times New Roman" w:hAnsi="Calibri" w:cs="Arial" w:hint="cs"/>
          <w:sz w:val="32"/>
          <w:szCs w:val="32"/>
          <w:rtl/>
        </w:rPr>
        <w:t>.</w:t>
      </w:r>
      <w:r w:rsidR="00CA1B61" w:rsidRPr="00CA1B61">
        <w:rPr>
          <w:rFonts w:ascii="Calibri" w:eastAsia="Times New Roman" w:hAnsi="Calibri" w:cs="Arial" w:hint="cs"/>
          <w:sz w:val="32"/>
          <w:szCs w:val="32"/>
          <w:rtl/>
          <w:lang w:bidi="ar-IQ"/>
        </w:rPr>
        <w:t xml:space="preserve"> </w:t>
      </w:r>
      <w:r w:rsidR="00CA1B61" w:rsidRPr="00CA1B61">
        <w:rPr>
          <w:rFonts w:ascii="Calibri" w:eastAsia="Times New Roman" w:hAnsi="Calibri" w:cs="Arial" w:hint="cs"/>
          <w:sz w:val="32"/>
          <w:szCs w:val="32"/>
          <w:rtl/>
          <w:lang w:bidi="ar-EG"/>
        </w:rPr>
        <w:t xml:space="preserve"> </w:t>
      </w:r>
    </w:p>
    <w:p w:rsidR="00CA1B61" w:rsidRPr="00CA1B61" w:rsidRDefault="00CA1B61" w:rsidP="00CA1B61">
      <w:pPr>
        <w:jc w:val="both"/>
        <w:rPr>
          <w:rFonts w:ascii="Calibri" w:eastAsia="Times New Roman" w:hAnsi="Calibri" w:cs="Arial"/>
          <w:sz w:val="32"/>
          <w:szCs w:val="32"/>
          <w:rtl/>
          <w:lang w:bidi="ar-EG"/>
        </w:rPr>
      </w:pPr>
      <w:r w:rsidRPr="00CA1B61">
        <w:rPr>
          <w:rFonts w:ascii="Calibri" w:eastAsia="Times New Roman" w:hAnsi="Calibri" w:cs="Arial" w:hint="cs"/>
          <w:b/>
          <w:bCs/>
          <w:sz w:val="32"/>
          <w:szCs w:val="32"/>
          <w:rtl/>
          <w:lang w:bidi="ar-EG"/>
        </w:rPr>
        <w:t xml:space="preserve">     ويرى الباحث</w:t>
      </w:r>
      <w:r w:rsidRPr="00CA1B61">
        <w:rPr>
          <w:rFonts w:ascii="Calibri" w:eastAsia="Times New Roman" w:hAnsi="Calibri" w:cs="Arial" w:hint="cs"/>
          <w:sz w:val="32"/>
          <w:szCs w:val="32"/>
          <w:rtl/>
          <w:lang w:bidi="ar-EG"/>
        </w:rPr>
        <w:t xml:space="preserve"> : </w:t>
      </w:r>
      <w:r w:rsidRPr="00CA1B61">
        <w:rPr>
          <w:rFonts w:ascii="Calibri" w:eastAsia="Times New Roman" w:hAnsi="Calibri" w:cs="Arial" w:hint="cs"/>
          <w:sz w:val="32"/>
          <w:szCs w:val="32"/>
          <w:rtl/>
        </w:rPr>
        <w:t xml:space="preserve">ان سبب التطور الذي حصل في نتائج المجموعتين التجريبيتين </w:t>
      </w:r>
      <w:r w:rsidRPr="00CA1B61">
        <w:rPr>
          <w:rFonts w:ascii="Calibri" w:eastAsia="Times New Roman" w:hAnsi="Calibri" w:cs="Arial" w:hint="cs"/>
          <w:sz w:val="32"/>
          <w:szCs w:val="32"/>
          <w:rtl/>
          <w:lang w:bidi="ar-EG"/>
        </w:rPr>
        <w:t xml:space="preserve">الى فاعلية تطبيق انموذج بايبي والوسائل التعليمية والتنوع بالتمرينات وذلك لاحتواء التمرينات على التنظيم الصحيح بالتدرج من السهل إلى الصعب والتخطيط العلمي الذي اسهم في زيادة قدرة الطالبات على أداء بعض المهارات الهجومية المركبة المهمة والتي تحتاجها الطالبة بكرة قدم الصالات ومنها مهارة الدحرجة والمناولة والمراوغة والتهديف والتي أدخلت في المنهج التعليمي لطالبات المرحلة الاولى / قسم التربية البدنية وعلوم الرياضة / جامعة الكوفة .  </w:t>
      </w:r>
    </w:p>
    <w:p w:rsidR="00BB79A0" w:rsidRPr="00CA1B61" w:rsidRDefault="00BB79A0" w:rsidP="00CA1B61">
      <w:pPr>
        <w:rPr>
          <w:b/>
          <w:bCs/>
          <w:sz w:val="32"/>
          <w:szCs w:val="32"/>
          <w:rtl/>
          <w:lang w:bidi="ar-EG"/>
        </w:rPr>
      </w:pPr>
    </w:p>
    <w:p w:rsidR="00CF7CDB" w:rsidRPr="00873733" w:rsidRDefault="00CF7CDB" w:rsidP="00CF7CDB">
      <w:pPr>
        <w:rPr>
          <w:b/>
          <w:bCs/>
          <w:sz w:val="28"/>
          <w:szCs w:val="28"/>
          <w:rtl/>
        </w:rPr>
      </w:pPr>
    </w:p>
    <w:sectPr w:rsidR="00CF7CDB" w:rsidRPr="00873733" w:rsidSect="00562600">
      <w:headerReference w:type="default" r:id="rId24"/>
      <w:footerReference w:type="default" r:id="rId25"/>
      <w:footnotePr>
        <w:numRestart w:val="eachPage"/>
      </w:footnotePr>
      <w:pgSz w:w="11906" w:h="16838"/>
      <w:pgMar w:top="1440" w:right="1800" w:bottom="1440" w:left="1418" w:header="1276" w:footer="302" w:gutter="0"/>
      <w:pgNumType w:start="10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1A3" w:rsidRDefault="00B541A3" w:rsidP="00C25BF8">
      <w:pPr>
        <w:spacing w:after="0" w:line="240" w:lineRule="auto"/>
      </w:pPr>
      <w:r>
        <w:separator/>
      </w:r>
    </w:p>
  </w:endnote>
  <w:endnote w:type="continuationSeparator" w:id="0">
    <w:p w:rsidR="00B541A3" w:rsidRDefault="00B541A3" w:rsidP="00C2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50835082"/>
      <w:docPartObj>
        <w:docPartGallery w:val="Page Numbers (Bottom of Page)"/>
        <w:docPartUnique/>
      </w:docPartObj>
    </w:sdtPr>
    <w:sdtEndPr/>
    <w:sdtContent>
      <w:p w:rsidR="005151D9" w:rsidRDefault="005151D9" w:rsidP="00833153">
        <w:pPr>
          <w:pStyle w:val="a5"/>
          <w:jc w:val="center"/>
          <w:rPr>
            <w:b/>
            <w:bCs/>
          </w:rPr>
        </w:pPr>
      </w:p>
      <w:p w:rsidR="00E5080E" w:rsidRDefault="00B541A3" w:rsidP="00562600">
        <w:pPr>
          <w:pStyle w:val="a5"/>
          <w:tabs>
            <w:tab w:val="clear" w:pos="4153"/>
            <w:tab w:val="clear" w:pos="8306"/>
            <w:tab w:val="center" w:pos="4344"/>
          </w:tabs>
        </w:pPr>
      </w:p>
    </w:sdtContent>
  </w:sdt>
  <w:p w:rsidR="00E5080E" w:rsidRDefault="00E5080E">
    <w:pPr>
      <w:pStyle w:val="a5"/>
    </w:pPr>
  </w:p>
  <w:p w:rsidR="00EB1EC9" w:rsidRDefault="00EB1EC9"/>
  <w:p w:rsidR="00EB1EC9" w:rsidRDefault="00EB1E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1A3" w:rsidRDefault="00B541A3" w:rsidP="00C25BF8">
      <w:pPr>
        <w:spacing w:after="0" w:line="240" w:lineRule="auto"/>
      </w:pPr>
      <w:r>
        <w:separator/>
      </w:r>
    </w:p>
  </w:footnote>
  <w:footnote w:type="continuationSeparator" w:id="0">
    <w:p w:rsidR="00B541A3" w:rsidRDefault="00B541A3" w:rsidP="00C25BF8">
      <w:pPr>
        <w:spacing w:after="0" w:line="240" w:lineRule="auto"/>
      </w:pPr>
      <w:r>
        <w:continuationSeparator/>
      </w:r>
    </w:p>
  </w:footnote>
  <w:footnote w:id="1">
    <w:p w:rsidR="00CA1B61" w:rsidRDefault="00CA1B61" w:rsidP="00CA1B61">
      <w:pPr>
        <w:pStyle w:val="a7"/>
        <w:rPr>
          <w:rtl/>
        </w:rPr>
      </w:pPr>
      <w:r>
        <w:rPr>
          <w:rStyle w:val="a8"/>
        </w:rPr>
        <w:footnoteRef/>
      </w:r>
      <w:r>
        <w:rPr>
          <w:rtl/>
        </w:rPr>
        <w:t xml:space="preserve"> </w:t>
      </w:r>
      <w:r>
        <w:rPr>
          <w:rFonts w:hint="cs"/>
          <w:rtl/>
        </w:rPr>
        <w:t xml:space="preserve">- </w:t>
      </w:r>
      <w:r w:rsidRPr="001F1B5C">
        <w:rPr>
          <w:b/>
          <w:bCs/>
          <w:rtl/>
        </w:rPr>
        <w:t xml:space="preserve"> </w:t>
      </w:r>
      <w:r w:rsidRPr="003F144D">
        <w:rPr>
          <w:b/>
          <w:bCs/>
          <w:u w:val="single"/>
        </w:rPr>
        <w:t>p23</w:t>
      </w:r>
      <w:r w:rsidRPr="003F144D">
        <w:rPr>
          <w:b/>
          <w:bCs/>
          <w:u w:val="single"/>
          <w:rtl/>
        </w:rPr>
        <w:t xml:space="preserve">, </w:t>
      </w:r>
      <w:proofErr w:type="spellStart"/>
      <w:r w:rsidRPr="003F144D">
        <w:rPr>
          <w:b/>
          <w:bCs/>
          <w:u w:val="single"/>
        </w:rPr>
        <w:t>Sunal</w:t>
      </w:r>
      <w:proofErr w:type="spellEnd"/>
      <w:r w:rsidRPr="003F144D">
        <w:rPr>
          <w:b/>
          <w:bCs/>
          <w:u w:val="single"/>
        </w:rPr>
        <w:t xml:space="preserve"> :  2003</w:t>
      </w:r>
      <w:r>
        <w:rPr>
          <w:rFonts w:hint="cs"/>
          <w:rtl/>
        </w:rPr>
        <w:t xml:space="preserve"> </w:t>
      </w:r>
    </w:p>
  </w:footnote>
  <w:footnote w:id="2">
    <w:p w:rsidR="00CA1B61" w:rsidRPr="00FE5916" w:rsidRDefault="00CA1B61" w:rsidP="00CA1B61">
      <w:pPr>
        <w:pStyle w:val="a7"/>
        <w:jc w:val="both"/>
        <w:rPr>
          <w:rFonts w:ascii="Arial" w:hAnsi="Arial" w:cs="Arial"/>
          <w:b/>
          <w:bCs/>
          <w:sz w:val="22"/>
          <w:szCs w:val="22"/>
          <w:rtl/>
        </w:rPr>
      </w:pPr>
      <w:r w:rsidRPr="00FE5916">
        <w:rPr>
          <w:rStyle w:val="a8"/>
          <w:rFonts w:ascii="Arial" w:hAnsi="Arial" w:cs="Arial"/>
          <w:b/>
          <w:bCs/>
          <w:sz w:val="22"/>
          <w:szCs w:val="22"/>
        </w:rPr>
        <w:footnoteRef/>
      </w:r>
      <w:r w:rsidRPr="00FE5916">
        <w:rPr>
          <w:rFonts w:ascii="Arial" w:hAnsi="Arial" w:cs="Arial"/>
          <w:b/>
          <w:bCs/>
          <w:sz w:val="22"/>
          <w:szCs w:val="22"/>
          <w:rtl/>
        </w:rPr>
        <w:t xml:space="preserve"> - علي محمد عبد </w:t>
      </w:r>
      <w:proofErr w:type="gramStart"/>
      <w:r w:rsidRPr="00FE5916">
        <w:rPr>
          <w:rFonts w:ascii="Arial" w:hAnsi="Arial" w:cs="Arial"/>
          <w:b/>
          <w:bCs/>
          <w:sz w:val="22"/>
          <w:szCs w:val="22"/>
          <w:rtl/>
        </w:rPr>
        <w:t>المجيد :</w:t>
      </w:r>
      <w:proofErr w:type="gramEnd"/>
      <w:r w:rsidRPr="00FE5916">
        <w:rPr>
          <w:rFonts w:ascii="Arial" w:hAnsi="Arial" w:cs="Arial"/>
          <w:b/>
          <w:bCs/>
          <w:sz w:val="22"/>
          <w:szCs w:val="22"/>
          <w:rtl/>
        </w:rPr>
        <w:t xml:space="preserve"> مصدر سبق ذكره , 2000, ص7 . </w:t>
      </w:r>
    </w:p>
  </w:footnote>
  <w:footnote w:id="3">
    <w:p w:rsidR="00CA1B61" w:rsidRPr="00FE5916" w:rsidRDefault="00CA1B61" w:rsidP="00CA1B61">
      <w:pPr>
        <w:pStyle w:val="a7"/>
        <w:jc w:val="both"/>
        <w:rPr>
          <w:rFonts w:ascii="Arial" w:hAnsi="Arial" w:cs="Arial"/>
          <w:b/>
          <w:bCs/>
          <w:sz w:val="22"/>
          <w:szCs w:val="22"/>
          <w:rtl/>
        </w:rPr>
      </w:pPr>
      <w:r w:rsidRPr="00FE5916">
        <w:rPr>
          <w:rStyle w:val="a8"/>
          <w:rFonts w:ascii="Arial" w:hAnsi="Arial" w:cs="Arial"/>
          <w:b/>
          <w:bCs/>
          <w:sz w:val="22"/>
          <w:szCs w:val="22"/>
        </w:rPr>
        <w:footnoteRef/>
      </w:r>
      <w:r w:rsidRPr="00FE5916">
        <w:rPr>
          <w:rFonts w:ascii="Arial" w:hAnsi="Arial" w:cs="Arial"/>
          <w:b/>
          <w:bCs/>
          <w:sz w:val="22"/>
          <w:szCs w:val="22"/>
          <w:rtl/>
        </w:rPr>
        <w:t xml:space="preserve"> - عصام </w:t>
      </w:r>
      <w:proofErr w:type="spellStart"/>
      <w:r w:rsidRPr="00FE5916">
        <w:rPr>
          <w:rFonts w:ascii="Arial" w:hAnsi="Arial" w:cs="Arial"/>
          <w:b/>
          <w:bCs/>
          <w:sz w:val="22"/>
          <w:szCs w:val="22"/>
          <w:rtl/>
        </w:rPr>
        <w:t>الشنطاوي</w:t>
      </w:r>
      <w:proofErr w:type="spellEnd"/>
      <w:r w:rsidRPr="00FE5916">
        <w:rPr>
          <w:rFonts w:ascii="Arial" w:hAnsi="Arial" w:cs="Arial"/>
          <w:b/>
          <w:bCs/>
          <w:sz w:val="22"/>
          <w:szCs w:val="22"/>
          <w:rtl/>
        </w:rPr>
        <w:t xml:space="preserve"> وهاني العبيدي : </w:t>
      </w:r>
      <w:r w:rsidRPr="003F144D">
        <w:rPr>
          <w:rFonts w:ascii="Arial" w:hAnsi="Arial" w:cs="Arial"/>
          <w:b/>
          <w:bCs/>
          <w:sz w:val="22"/>
          <w:szCs w:val="22"/>
          <w:u w:val="single"/>
          <w:rtl/>
        </w:rPr>
        <w:t>اثر التدريس وفق نموذجين للتعلم البنائي</w:t>
      </w:r>
      <w:r w:rsidRPr="00FE5916">
        <w:rPr>
          <w:rFonts w:ascii="Arial" w:hAnsi="Arial" w:cs="Arial"/>
          <w:b/>
          <w:bCs/>
          <w:sz w:val="22"/>
          <w:szCs w:val="22"/>
          <w:rtl/>
        </w:rPr>
        <w:t xml:space="preserve"> , المجلة الاردنية للعلوم التربوية  , المجلد الثاني , العدد الرابع , عمان , 2006, ص215.</w:t>
      </w:r>
    </w:p>
  </w:footnote>
  <w:footnote w:id="4">
    <w:p w:rsidR="00CA1B61" w:rsidRPr="00FE5916" w:rsidRDefault="00CA1B61" w:rsidP="00CA1B61">
      <w:pPr>
        <w:pStyle w:val="a7"/>
        <w:jc w:val="both"/>
        <w:rPr>
          <w:rFonts w:ascii="Arial" w:hAnsi="Arial" w:cs="Arial"/>
          <w:b/>
          <w:bCs/>
          <w:sz w:val="22"/>
          <w:szCs w:val="22"/>
          <w:rtl/>
        </w:rPr>
      </w:pPr>
      <w:r w:rsidRPr="00FE5916">
        <w:rPr>
          <w:rStyle w:val="a8"/>
          <w:rFonts w:ascii="Arial" w:hAnsi="Arial" w:cs="Arial"/>
          <w:b/>
          <w:bCs/>
          <w:sz w:val="22"/>
          <w:szCs w:val="22"/>
        </w:rPr>
        <w:footnoteRef/>
      </w:r>
      <w:r w:rsidRPr="00FE5916">
        <w:rPr>
          <w:rFonts w:ascii="Arial" w:hAnsi="Arial" w:cs="Arial"/>
          <w:b/>
          <w:bCs/>
          <w:sz w:val="22"/>
          <w:szCs w:val="22"/>
          <w:rtl/>
        </w:rPr>
        <w:t xml:space="preserve"> - عفاف عبد الكريم : </w:t>
      </w:r>
      <w:r w:rsidRPr="003F144D">
        <w:rPr>
          <w:rFonts w:ascii="Arial" w:hAnsi="Arial" w:cs="Arial"/>
          <w:b/>
          <w:bCs/>
          <w:sz w:val="22"/>
          <w:szCs w:val="22"/>
          <w:u w:val="single"/>
          <w:rtl/>
        </w:rPr>
        <w:t>التدريس للتعلم في التربية البدنية والرياضية</w:t>
      </w:r>
      <w:r w:rsidRPr="00FE5916">
        <w:rPr>
          <w:rFonts w:ascii="Arial" w:hAnsi="Arial" w:cs="Arial"/>
          <w:b/>
          <w:bCs/>
          <w:sz w:val="22"/>
          <w:szCs w:val="22"/>
          <w:rtl/>
        </w:rPr>
        <w:t xml:space="preserve">  ، مطبعة منشة المعارف ، الإسكندرية ، 1990، ص486. </w:t>
      </w:r>
    </w:p>
  </w:footnote>
  <w:footnote w:id="5">
    <w:p w:rsidR="00CA1B61" w:rsidRPr="00FE5916" w:rsidRDefault="00CA1B61" w:rsidP="00CA1B61">
      <w:pPr>
        <w:pStyle w:val="a7"/>
        <w:rPr>
          <w:rFonts w:ascii="Arial" w:hAnsi="Arial" w:cs="Arial"/>
          <w:b/>
          <w:bCs/>
          <w:sz w:val="22"/>
          <w:szCs w:val="22"/>
          <w:rtl/>
        </w:rPr>
      </w:pPr>
      <w:r w:rsidRPr="00FE5916">
        <w:rPr>
          <w:rStyle w:val="a8"/>
          <w:rFonts w:ascii="Arial" w:hAnsi="Arial" w:cs="Arial"/>
          <w:b/>
          <w:bCs/>
          <w:sz w:val="22"/>
          <w:szCs w:val="22"/>
        </w:rPr>
        <w:footnoteRef/>
      </w:r>
      <w:r w:rsidRPr="00FE5916">
        <w:rPr>
          <w:rFonts w:ascii="Arial" w:hAnsi="Arial" w:cs="Arial"/>
          <w:b/>
          <w:bCs/>
          <w:sz w:val="22"/>
          <w:szCs w:val="22"/>
          <w:rtl/>
        </w:rPr>
        <w:t xml:space="preserve"> - - محمد سعد زغلول و آخرون  : </w:t>
      </w:r>
      <w:r w:rsidRPr="00FE5916">
        <w:rPr>
          <w:rFonts w:ascii="Arial" w:hAnsi="Arial" w:cs="Arial"/>
          <w:b/>
          <w:bCs/>
          <w:sz w:val="22"/>
          <w:szCs w:val="22"/>
          <w:u w:val="single"/>
          <w:rtl/>
        </w:rPr>
        <w:t>تكنولوجيا التعليم وأساليبها في التربية الرياضية</w:t>
      </w:r>
      <w:r w:rsidRPr="00FE5916">
        <w:rPr>
          <w:rFonts w:ascii="Arial" w:hAnsi="Arial" w:cs="Arial"/>
          <w:b/>
          <w:bCs/>
          <w:sz w:val="22"/>
          <w:szCs w:val="22"/>
          <w:rtl/>
        </w:rPr>
        <w:t xml:space="preserve"> ، ط1, القاهرة ، مركز الكتاب للنشر ، 2002 .</w:t>
      </w:r>
    </w:p>
  </w:footnote>
  <w:footnote w:id="6">
    <w:p w:rsidR="00CA1B61" w:rsidRPr="00CD7748" w:rsidRDefault="00CA1B61" w:rsidP="00CA1B61">
      <w:pPr>
        <w:pStyle w:val="a7"/>
        <w:jc w:val="both"/>
        <w:rPr>
          <w:rFonts w:ascii="Arial" w:hAnsi="Arial" w:cs="Arial"/>
          <w:b/>
          <w:bCs/>
          <w:sz w:val="22"/>
          <w:szCs w:val="22"/>
          <w:rtl/>
        </w:rPr>
      </w:pPr>
      <w:r w:rsidRPr="00CD7748">
        <w:rPr>
          <w:rStyle w:val="a8"/>
          <w:rFonts w:ascii="Arial" w:hAnsi="Arial" w:cs="Arial"/>
          <w:sz w:val="22"/>
          <w:szCs w:val="22"/>
        </w:rPr>
        <w:footnoteRef/>
      </w:r>
      <w:r w:rsidRPr="00CD7748">
        <w:rPr>
          <w:rFonts w:ascii="Arial" w:hAnsi="Arial" w:cs="Arial"/>
          <w:sz w:val="22"/>
          <w:szCs w:val="22"/>
          <w:rtl/>
        </w:rPr>
        <w:t xml:space="preserve"> - </w:t>
      </w:r>
      <w:r w:rsidRPr="00CD7748">
        <w:rPr>
          <w:rFonts w:ascii="Arial" w:hAnsi="Arial" w:cs="Arial"/>
          <w:b/>
          <w:bCs/>
          <w:sz w:val="22"/>
          <w:szCs w:val="22"/>
          <w:rtl/>
        </w:rPr>
        <w:t xml:space="preserve">محمد حسن عمايرة : </w:t>
      </w:r>
      <w:r w:rsidRPr="00CD7748">
        <w:rPr>
          <w:rFonts w:ascii="Arial" w:hAnsi="Arial" w:cs="Arial"/>
          <w:b/>
          <w:bCs/>
          <w:sz w:val="22"/>
          <w:szCs w:val="22"/>
          <w:u w:val="single"/>
          <w:rtl/>
        </w:rPr>
        <w:t>اصول التربية التاريخية و الاجتماعية و الفلسفية</w:t>
      </w:r>
      <w:r w:rsidRPr="00CD7748">
        <w:rPr>
          <w:rFonts w:ascii="Arial" w:hAnsi="Arial" w:cs="Arial"/>
          <w:b/>
          <w:bCs/>
          <w:sz w:val="22"/>
          <w:szCs w:val="22"/>
          <w:rtl/>
        </w:rPr>
        <w:t xml:space="preserve"> ، ط2 , عمان ، دار المسيرة للنشر و التوزيع للطباعة ، 2000 ,  ص312 . </w:t>
      </w:r>
    </w:p>
  </w:footnote>
  <w:footnote w:id="7">
    <w:p w:rsidR="00CA1B61" w:rsidRPr="00A3615C" w:rsidRDefault="00CA1B61" w:rsidP="00CA1B61">
      <w:pPr>
        <w:pStyle w:val="a7"/>
        <w:rPr>
          <w:rFonts w:ascii="Arial" w:hAnsi="Arial" w:cs="Arial"/>
          <w:b/>
          <w:bCs/>
          <w:sz w:val="22"/>
          <w:szCs w:val="22"/>
          <w:rtl/>
        </w:rPr>
      </w:pPr>
      <w:r w:rsidRPr="00A3615C">
        <w:rPr>
          <w:rStyle w:val="a8"/>
          <w:rFonts w:ascii="Arial" w:hAnsi="Arial" w:cs="Arial"/>
          <w:b/>
          <w:bCs/>
          <w:sz w:val="22"/>
          <w:szCs w:val="22"/>
        </w:rPr>
        <w:footnoteRef/>
      </w:r>
      <w:r w:rsidRPr="00A3615C">
        <w:rPr>
          <w:rFonts w:ascii="Arial" w:hAnsi="Arial" w:cs="Arial"/>
          <w:b/>
          <w:bCs/>
          <w:sz w:val="22"/>
          <w:szCs w:val="22"/>
          <w:rtl/>
        </w:rPr>
        <w:t xml:space="preserve"> -  محمود داود الربيعي و سعيد صالح حمد أمين : </w:t>
      </w:r>
      <w:r w:rsidRPr="00A3615C">
        <w:rPr>
          <w:rFonts w:ascii="Arial" w:hAnsi="Arial" w:cs="Arial"/>
          <w:b/>
          <w:bCs/>
          <w:sz w:val="22"/>
          <w:szCs w:val="22"/>
          <w:u w:val="single"/>
          <w:rtl/>
        </w:rPr>
        <w:t>مصدر سبق ذكرة</w:t>
      </w:r>
      <w:r w:rsidRPr="00A3615C">
        <w:rPr>
          <w:rFonts w:ascii="Arial" w:hAnsi="Arial" w:cs="Arial"/>
          <w:b/>
          <w:bCs/>
          <w:sz w:val="22"/>
          <w:szCs w:val="22"/>
          <w:rtl/>
        </w:rPr>
        <w:t xml:space="preserve"> ،2010، ص18 .</w:t>
      </w:r>
    </w:p>
  </w:footnote>
  <w:footnote w:id="8">
    <w:p w:rsidR="00CA1B61" w:rsidRPr="00FF3C4A" w:rsidRDefault="00CA1B61" w:rsidP="00CA1B61">
      <w:pPr>
        <w:pStyle w:val="a7"/>
        <w:jc w:val="both"/>
        <w:rPr>
          <w:rFonts w:ascii="Arial" w:hAnsi="Arial" w:cs="Arial"/>
          <w:b/>
          <w:bCs/>
          <w:sz w:val="22"/>
          <w:szCs w:val="22"/>
          <w:rtl/>
        </w:rPr>
      </w:pPr>
      <w:r w:rsidRPr="00D0282D">
        <w:rPr>
          <w:rStyle w:val="a8"/>
          <w:rFonts w:ascii="Arial" w:hAnsi="Arial" w:cs="Arial"/>
          <w:b/>
          <w:bCs/>
          <w:sz w:val="22"/>
          <w:szCs w:val="22"/>
        </w:rPr>
        <w:footnoteRef/>
      </w:r>
      <w:r w:rsidRPr="00D0282D">
        <w:rPr>
          <w:rFonts w:ascii="Arial" w:hAnsi="Arial" w:cs="Arial"/>
          <w:b/>
          <w:bCs/>
          <w:sz w:val="22"/>
          <w:szCs w:val="22"/>
          <w:rtl/>
        </w:rPr>
        <w:t xml:space="preserve"> - عادل فاضل </w:t>
      </w:r>
      <w:proofErr w:type="gramStart"/>
      <w:r w:rsidRPr="00D0282D">
        <w:rPr>
          <w:rFonts w:ascii="Arial" w:hAnsi="Arial" w:cs="Arial"/>
          <w:b/>
          <w:bCs/>
          <w:sz w:val="22"/>
          <w:szCs w:val="22"/>
          <w:rtl/>
        </w:rPr>
        <w:t>علي :</w:t>
      </w:r>
      <w:proofErr w:type="gramEnd"/>
      <w:r w:rsidRPr="00D0282D">
        <w:rPr>
          <w:rFonts w:ascii="Arial" w:hAnsi="Arial" w:cs="Arial"/>
          <w:b/>
          <w:bCs/>
          <w:sz w:val="22"/>
          <w:szCs w:val="22"/>
          <w:rtl/>
        </w:rPr>
        <w:t xml:space="preserve"> تأثير استخدام قواعد المعرفة في برنامج التعلم بالأنموذج الرمزي لتعلم المهارات الهجومية</w:t>
      </w:r>
      <w:r w:rsidRPr="00D0282D">
        <w:rPr>
          <w:rFonts w:ascii="Arial" w:hAnsi="Arial" w:hint="cs"/>
          <w:b/>
          <w:bCs/>
          <w:sz w:val="22"/>
          <w:szCs w:val="22"/>
          <w:rtl/>
        </w:rPr>
        <w:t xml:space="preserve"> </w:t>
      </w:r>
      <w:r w:rsidRPr="00D0282D">
        <w:rPr>
          <w:rFonts w:ascii="Arial" w:hAnsi="Arial" w:cs="Arial"/>
          <w:b/>
          <w:bCs/>
          <w:sz w:val="22"/>
          <w:szCs w:val="22"/>
          <w:rtl/>
        </w:rPr>
        <w:t>, أطروحة دكتوراه ، جامعة بغداد , كلية</w:t>
      </w:r>
      <w:r>
        <w:rPr>
          <w:rFonts w:ascii="Arial" w:hAnsi="Arial" w:cs="Arial"/>
          <w:b/>
          <w:bCs/>
          <w:sz w:val="22"/>
          <w:szCs w:val="22"/>
          <w:rtl/>
        </w:rPr>
        <w:t xml:space="preserve"> التربية الرياضية ، 2000 ، ص95.</w:t>
      </w:r>
    </w:p>
  </w:footnote>
  <w:footnote w:id="9">
    <w:p w:rsidR="00CA1B61" w:rsidRPr="00D0282D" w:rsidRDefault="00CA1B61" w:rsidP="00CA1B61">
      <w:pPr>
        <w:pStyle w:val="a7"/>
        <w:jc w:val="both"/>
        <w:rPr>
          <w:rFonts w:ascii="Arial" w:hAnsi="Arial" w:cs="Arial"/>
          <w:b/>
          <w:bCs/>
          <w:sz w:val="22"/>
          <w:szCs w:val="22"/>
          <w:rtl/>
        </w:rPr>
      </w:pPr>
      <w:r w:rsidRPr="00D0282D">
        <w:rPr>
          <w:rStyle w:val="a8"/>
          <w:rFonts w:ascii="Arial" w:hAnsi="Arial" w:cs="Arial"/>
          <w:sz w:val="22"/>
          <w:szCs w:val="22"/>
        </w:rPr>
        <w:footnoteRef/>
      </w:r>
      <w:r w:rsidRPr="00D0282D">
        <w:rPr>
          <w:rFonts w:ascii="Arial" w:hAnsi="Arial" w:cs="Arial"/>
          <w:sz w:val="22"/>
          <w:szCs w:val="22"/>
          <w:rtl/>
        </w:rPr>
        <w:t xml:space="preserve"> - </w:t>
      </w:r>
      <w:r w:rsidRPr="00D0282D">
        <w:rPr>
          <w:rFonts w:ascii="Arial" w:hAnsi="Arial" w:cs="Arial"/>
          <w:b/>
          <w:bCs/>
          <w:sz w:val="22"/>
          <w:szCs w:val="22"/>
          <w:rtl/>
        </w:rPr>
        <w:t xml:space="preserve">نبراس علي لطيف : تأثير التعليم التفاعلي بالحاسوب في الاداء </w:t>
      </w:r>
      <w:proofErr w:type="spellStart"/>
      <w:r w:rsidRPr="00D0282D">
        <w:rPr>
          <w:rFonts w:ascii="Arial" w:hAnsi="Arial" w:cs="Arial"/>
          <w:b/>
          <w:bCs/>
          <w:sz w:val="22"/>
          <w:szCs w:val="22"/>
          <w:rtl/>
        </w:rPr>
        <w:t>المهاري</w:t>
      </w:r>
      <w:proofErr w:type="spellEnd"/>
      <w:r w:rsidRPr="00D0282D">
        <w:rPr>
          <w:rFonts w:ascii="Arial" w:hAnsi="Arial" w:cs="Arial"/>
          <w:b/>
          <w:bCs/>
          <w:sz w:val="22"/>
          <w:szCs w:val="22"/>
          <w:rtl/>
        </w:rPr>
        <w:t xml:space="preserve"> والتحصيل المعرفي لرفعة النتر لدى طلاب كلية التربية الرياضية ، رسالة ماجستير , كلية التربية الاساسية ، جامعة ديالى ، 2007 ، ص 80 . </w:t>
      </w:r>
    </w:p>
  </w:footnote>
  <w:footnote w:id="10">
    <w:p w:rsidR="00CA1B61" w:rsidRPr="00294E99" w:rsidRDefault="00CA1B61" w:rsidP="00CA1B61">
      <w:pPr>
        <w:pStyle w:val="a7"/>
        <w:rPr>
          <w:sz w:val="22"/>
          <w:szCs w:val="22"/>
          <w:rtl/>
        </w:rPr>
      </w:pPr>
      <w:r>
        <w:rPr>
          <w:rStyle w:val="a8"/>
        </w:rPr>
        <w:footnoteRef/>
      </w:r>
      <w:r>
        <w:rPr>
          <w:rtl/>
        </w:rPr>
        <w:t xml:space="preserve"> </w:t>
      </w:r>
      <w:r>
        <w:rPr>
          <w:rFonts w:hint="cs"/>
          <w:rtl/>
        </w:rPr>
        <w:t xml:space="preserve">- </w:t>
      </w:r>
      <w:r w:rsidRPr="00294E99">
        <w:rPr>
          <w:b/>
          <w:bCs/>
          <w:sz w:val="22"/>
          <w:szCs w:val="22"/>
          <w:rtl/>
        </w:rPr>
        <w:t xml:space="preserve">عصام </w:t>
      </w:r>
      <w:proofErr w:type="spellStart"/>
      <w:r w:rsidRPr="00294E99">
        <w:rPr>
          <w:b/>
          <w:bCs/>
          <w:sz w:val="22"/>
          <w:szCs w:val="22"/>
          <w:rtl/>
        </w:rPr>
        <w:t>الشنطاوي</w:t>
      </w:r>
      <w:proofErr w:type="spellEnd"/>
      <w:r w:rsidRPr="00294E99">
        <w:rPr>
          <w:b/>
          <w:bCs/>
          <w:sz w:val="22"/>
          <w:szCs w:val="22"/>
          <w:rtl/>
        </w:rPr>
        <w:t xml:space="preserve"> وهاني العبيدي : </w:t>
      </w:r>
      <w:r w:rsidRPr="00D554DE">
        <w:rPr>
          <w:b/>
          <w:bCs/>
          <w:sz w:val="22"/>
          <w:szCs w:val="22"/>
          <w:u w:val="single"/>
          <w:rtl/>
        </w:rPr>
        <w:t>مصدر سبق ذكره</w:t>
      </w:r>
      <w:r w:rsidRPr="00294E99">
        <w:rPr>
          <w:b/>
          <w:bCs/>
          <w:sz w:val="22"/>
          <w:szCs w:val="22"/>
          <w:rtl/>
        </w:rPr>
        <w:t xml:space="preserve"> , 2006, ص215.</w:t>
      </w:r>
      <w:r>
        <w:rPr>
          <w:rFonts w:hint="cs"/>
          <w:sz w:val="22"/>
          <w:szCs w:val="22"/>
          <w:rtl/>
        </w:rPr>
        <w:t xml:space="preserve"> </w:t>
      </w:r>
    </w:p>
  </w:footnote>
  <w:footnote w:id="11">
    <w:p w:rsidR="00CA1B61" w:rsidRPr="00AC56B7" w:rsidRDefault="00CA1B61" w:rsidP="00CA1B61">
      <w:pPr>
        <w:pStyle w:val="a7"/>
        <w:jc w:val="both"/>
        <w:rPr>
          <w:rFonts w:ascii="Arial" w:hAnsi="Arial" w:cs="Arial"/>
          <w:b/>
          <w:bCs/>
          <w:sz w:val="22"/>
          <w:szCs w:val="22"/>
          <w:rtl/>
        </w:rPr>
      </w:pPr>
      <w:r w:rsidRPr="00AC56B7">
        <w:rPr>
          <w:rStyle w:val="a8"/>
          <w:rFonts w:ascii="Arial" w:hAnsi="Arial" w:cs="Arial"/>
          <w:sz w:val="22"/>
          <w:szCs w:val="22"/>
        </w:rPr>
        <w:footnoteRef/>
      </w:r>
      <w:r w:rsidRPr="00AC56B7">
        <w:rPr>
          <w:rFonts w:ascii="Arial" w:hAnsi="Arial" w:cs="Arial"/>
          <w:sz w:val="22"/>
          <w:szCs w:val="22"/>
          <w:rtl/>
        </w:rPr>
        <w:t xml:space="preserve"> - </w:t>
      </w:r>
      <w:r w:rsidRPr="00AC56B7">
        <w:rPr>
          <w:rFonts w:ascii="Arial" w:hAnsi="Arial" w:cs="Arial"/>
          <w:b/>
          <w:bCs/>
          <w:sz w:val="22"/>
          <w:szCs w:val="22"/>
          <w:rtl/>
        </w:rPr>
        <w:t xml:space="preserve">هارا  : </w:t>
      </w:r>
      <w:r w:rsidRPr="00AC56B7">
        <w:rPr>
          <w:rFonts w:ascii="Arial" w:hAnsi="Arial" w:cs="Arial"/>
          <w:b/>
          <w:bCs/>
          <w:sz w:val="22"/>
          <w:szCs w:val="22"/>
          <w:u w:val="single"/>
          <w:rtl/>
        </w:rPr>
        <w:t>أصول التدريب</w:t>
      </w:r>
      <w:r w:rsidRPr="00AC56B7">
        <w:rPr>
          <w:rFonts w:ascii="Arial" w:hAnsi="Arial" w:cs="Arial"/>
          <w:b/>
          <w:bCs/>
          <w:sz w:val="22"/>
          <w:szCs w:val="22"/>
          <w:rtl/>
        </w:rPr>
        <w:t xml:space="preserve"> ، (ترجمة عبد علي نصيف )، ط2، جامعة بغداد، مطابع التعليم العالي ، 1990  ، ص88 .</w:t>
      </w:r>
    </w:p>
  </w:footnote>
  <w:footnote w:id="12">
    <w:p w:rsidR="00CA1B61" w:rsidRPr="00AC56B7" w:rsidRDefault="00CA1B61" w:rsidP="00CA1B61">
      <w:pPr>
        <w:pStyle w:val="a7"/>
        <w:jc w:val="both"/>
        <w:rPr>
          <w:rFonts w:ascii="Arial" w:hAnsi="Arial" w:cs="Arial"/>
          <w:b/>
          <w:bCs/>
          <w:sz w:val="22"/>
          <w:szCs w:val="22"/>
          <w:rtl/>
        </w:rPr>
      </w:pPr>
      <w:r w:rsidRPr="00AC56B7">
        <w:rPr>
          <w:rStyle w:val="a8"/>
          <w:rFonts w:ascii="Arial" w:hAnsi="Arial" w:cs="Arial"/>
          <w:sz w:val="22"/>
          <w:szCs w:val="22"/>
        </w:rPr>
        <w:footnoteRef/>
      </w:r>
      <w:r w:rsidRPr="00AC56B7">
        <w:rPr>
          <w:rFonts w:ascii="Arial" w:hAnsi="Arial" w:cs="Arial"/>
          <w:sz w:val="22"/>
          <w:szCs w:val="22"/>
          <w:rtl/>
        </w:rPr>
        <w:t xml:space="preserve"> - </w:t>
      </w:r>
      <w:r w:rsidRPr="00AC56B7">
        <w:rPr>
          <w:rFonts w:ascii="Arial" w:hAnsi="Arial" w:cs="Arial"/>
          <w:b/>
          <w:bCs/>
          <w:sz w:val="22"/>
          <w:szCs w:val="22"/>
          <w:rtl/>
        </w:rPr>
        <w:t xml:space="preserve">يعرب </w:t>
      </w:r>
      <w:proofErr w:type="spellStart"/>
      <w:r w:rsidRPr="00AC56B7">
        <w:rPr>
          <w:rFonts w:ascii="Arial" w:hAnsi="Arial" w:cs="Arial"/>
          <w:b/>
          <w:bCs/>
          <w:sz w:val="22"/>
          <w:szCs w:val="22"/>
          <w:rtl/>
        </w:rPr>
        <w:t>خيون</w:t>
      </w:r>
      <w:proofErr w:type="spellEnd"/>
      <w:r w:rsidRPr="00AC56B7">
        <w:rPr>
          <w:rFonts w:ascii="Arial" w:hAnsi="Arial" w:cs="Arial"/>
          <w:b/>
          <w:bCs/>
          <w:sz w:val="22"/>
          <w:szCs w:val="22"/>
          <w:rtl/>
        </w:rPr>
        <w:t xml:space="preserve"> : </w:t>
      </w:r>
      <w:r w:rsidRPr="00AC56B7">
        <w:rPr>
          <w:rFonts w:ascii="Arial" w:hAnsi="Arial" w:cs="Arial"/>
          <w:b/>
          <w:bCs/>
          <w:sz w:val="22"/>
          <w:szCs w:val="22"/>
          <w:u w:val="single"/>
          <w:rtl/>
        </w:rPr>
        <w:t>التعلم الحركي بين المبدأ والتطبيق</w:t>
      </w:r>
      <w:r w:rsidRPr="00AC56B7">
        <w:rPr>
          <w:rFonts w:ascii="Arial" w:hAnsi="Arial" w:cs="Arial"/>
          <w:b/>
          <w:bCs/>
          <w:sz w:val="22"/>
          <w:szCs w:val="22"/>
          <w:rtl/>
        </w:rPr>
        <w:t xml:space="preserve"> , بغداد , كتب الصخرة للطباعة , 2002, ص37.</w:t>
      </w:r>
    </w:p>
  </w:footnote>
  <w:footnote w:id="13">
    <w:p w:rsidR="00CA1B61" w:rsidRPr="00E93DF1" w:rsidRDefault="00CA1B61" w:rsidP="00CA1B61">
      <w:pPr>
        <w:pStyle w:val="a7"/>
        <w:jc w:val="both"/>
        <w:rPr>
          <w:rFonts w:ascii="Arial" w:hAnsi="Arial" w:cs="Arial"/>
          <w:b/>
          <w:bCs/>
          <w:sz w:val="22"/>
          <w:szCs w:val="22"/>
          <w:rtl/>
        </w:rPr>
      </w:pPr>
      <w:r w:rsidRPr="00E93DF1">
        <w:rPr>
          <w:rStyle w:val="a8"/>
          <w:rFonts w:ascii="Arial" w:hAnsi="Arial" w:cs="Arial"/>
          <w:b/>
          <w:bCs/>
          <w:sz w:val="22"/>
          <w:szCs w:val="22"/>
        </w:rPr>
        <w:footnoteRef/>
      </w:r>
      <w:r w:rsidRPr="00E93DF1">
        <w:rPr>
          <w:rFonts w:ascii="Arial" w:hAnsi="Arial" w:cs="Arial"/>
          <w:b/>
          <w:bCs/>
          <w:sz w:val="22"/>
          <w:szCs w:val="22"/>
          <w:rtl/>
        </w:rPr>
        <w:t xml:space="preserve"> -  يعرب </w:t>
      </w:r>
      <w:proofErr w:type="spellStart"/>
      <w:r w:rsidRPr="00E93DF1">
        <w:rPr>
          <w:rFonts w:ascii="Arial" w:hAnsi="Arial" w:cs="Arial"/>
          <w:b/>
          <w:bCs/>
          <w:sz w:val="22"/>
          <w:szCs w:val="22"/>
          <w:rtl/>
        </w:rPr>
        <w:t>خيون</w:t>
      </w:r>
      <w:proofErr w:type="spellEnd"/>
      <w:r w:rsidRPr="00E93DF1">
        <w:rPr>
          <w:rFonts w:ascii="Arial" w:hAnsi="Arial" w:cs="Arial"/>
          <w:b/>
          <w:bCs/>
          <w:sz w:val="22"/>
          <w:szCs w:val="22"/>
          <w:rtl/>
        </w:rPr>
        <w:t xml:space="preserve"> </w:t>
      </w:r>
      <w:r w:rsidRPr="00E93DF1">
        <w:rPr>
          <w:rFonts w:ascii="Arial" w:hAnsi="Arial" w:hint="cs"/>
          <w:b/>
          <w:bCs/>
          <w:sz w:val="22"/>
          <w:szCs w:val="22"/>
          <w:rtl/>
        </w:rPr>
        <w:t>:</w:t>
      </w:r>
      <w:r w:rsidRPr="00E93DF1">
        <w:rPr>
          <w:rFonts w:ascii="Arial" w:hAnsi="Arial" w:cs="Arial"/>
          <w:b/>
          <w:bCs/>
          <w:sz w:val="22"/>
          <w:szCs w:val="22"/>
          <w:rtl/>
        </w:rPr>
        <w:t xml:space="preserve"> </w:t>
      </w:r>
      <w:r w:rsidRPr="00E93DF1">
        <w:rPr>
          <w:rFonts w:ascii="Arial" w:hAnsi="Arial"/>
          <w:b/>
          <w:bCs/>
          <w:sz w:val="22"/>
          <w:szCs w:val="22"/>
          <w:u w:val="single"/>
          <w:rtl/>
        </w:rPr>
        <w:t xml:space="preserve">مصدر </w:t>
      </w:r>
      <w:r w:rsidRPr="00E93DF1">
        <w:rPr>
          <w:rFonts w:ascii="Arial" w:hAnsi="Arial" w:hint="cs"/>
          <w:b/>
          <w:bCs/>
          <w:sz w:val="22"/>
          <w:szCs w:val="22"/>
          <w:u w:val="single"/>
          <w:rtl/>
        </w:rPr>
        <w:t xml:space="preserve">سبق ذكره </w:t>
      </w:r>
      <w:r w:rsidRPr="00E93DF1">
        <w:rPr>
          <w:rFonts w:ascii="Arial" w:hAnsi="Arial" w:cs="Arial"/>
          <w:b/>
          <w:bCs/>
          <w:sz w:val="22"/>
          <w:szCs w:val="22"/>
          <w:rtl/>
        </w:rPr>
        <w:t xml:space="preserve"> ، 2002 ، ص197 .</w:t>
      </w:r>
    </w:p>
    <w:p w:rsidR="00CA1B61" w:rsidRPr="00E93DF1" w:rsidRDefault="00CA1B61" w:rsidP="00CA1B61">
      <w:pPr>
        <w:pStyle w:val="a7"/>
        <w:jc w:val="both"/>
        <w:rPr>
          <w:rFonts w:ascii="Arial" w:hAnsi="Arial" w:cs="Arial"/>
          <w:b/>
          <w:bCs/>
          <w:sz w:val="22"/>
          <w:szCs w:val="22"/>
        </w:rPr>
      </w:pPr>
    </w:p>
  </w:footnote>
  <w:footnote w:id="14">
    <w:p w:rsidR="00CA1B61" w:rsidRPr="00E93DF1" w:rsidRDefault="00CA1B61" w:rsidP="00CA1B61">
      <w:pPr>
        <w:pStyle w:val="a7"/>
        <w:jc w:val="both"/>
        <w:rPr>
          <w:rFonts w:ascii="Arial" w:hAnsi="Arial" w:cs="Arial"/>
          <w:b/>
          <w:bCs/>
          <w:sz w:val="22"/>
          <w:szCs w:val="22"/>
        </w:rPr>
      </w:pPr>
      <w:r w:rsidRPr="00E93DF1">
        <w:rPr>
          <w:rStyle w:val="a8"/>
          <w:rFonts w:ascii="Arial" w:hAnsi="Arial" w:cs="Arial"/>
          <w:b/>
          <w:bCs/>
          <w:sz w:val="22"/>
          <w:szCs w:val="22"/>
        </w:rPr>
        <w:footnoteRef/>
      </w:r>
      <w:r w:rsidRPr="00E93DF1">
        <w:rPr>
          <w:rFonts w:ascii="Arial" w:hAnsi="Arial" w:cs="Arial"/>
          <w:b/>
          <w:bCs/>
          <w:sz w:val="22"/>
          <w:szCs w:val="22"/>
          <w:rtl/>
        </w:rPr>
        <w:t xml:space="preserve"> - عبد المنعم </w:t>
      </w:r>
      <w:proofErr w:type="gramStart"/>
      <w:r w:rsidRPr="00E93DF1">
        <w:rPr>
          <w:rFonts w:ascii="Arial" w:hAnsi="Arial" w:cs="Arial"/>
          <w:b/>
          <w:bCs/>
          <w:sz w:val="22"/>
          <w:szCs w:val="22"/>
          <w:rtl/>
        </w:rPr>
        <w:t>سليمان :</w:t>
      </w:r>
      <w:proofErr w:type="gramEnd"/>
      <w:r w:rsidRPr="00E93DF1">
        <w:rPr>
          <w:rFonts w:ascii="Arial" w:hAnsi="Arial" w:cs="Arial"/>
          <w:b/>
          <w:bCs/>
          <w:sz w:val="22"/>
          <w:szCs w:val="22"/>
          <w:rtl/>
        </w:rPr>
        <w:t xml:space="preserve"> </w:t>
      </w:r>
      <w:r w:rsidRPr="00E93DF1">
        <w:rPr>
          <w:rFonts w:ascii="Arial" w:hAnsi="Arial" w:cs="Arial"/>
          <w:b/>
          <w:bCs/>
          <w:sz w:val="22"/>
          <w:szCs w:val="22"/>
          <w:u w:val="single"/>
          <w:rtl/>
        </w:rPr>
        <w:t>موسوعة الجمباز العصرية</w:t>
      </w:r>
      <w:r w:rsidRPr="00E93DF1">
        <w:rPr>
          <w:rFonts w:ascii="Arial" w:hAnsi="Arial" w:cs="Arial"/>
          <w:b/>
          <w:bCs/>
          <w:sz w:val="22"/>
          <w:szCs w:val="22"/>
          <w:rtl/>
        </w:rPr>
        <w:t xml:space="preserve"> ,  دار الفكر للنشر</w:t>
      </w:r>
      <w:r>
        <w:rPr>
          <w:rFonts w:ascii="Arial" w:hAnsi="Arial" w:cs="Arial"/>
          <w:b/>
          <w:bCs/>
          <w:sz w:val="22"/>
          <w:szCs w:val="22"/>
          <w:rtl/>
        </w:rPr>
        <w:t xml:space="preserve"> والتوزيع ، عمان, 1999,  ص 265.</w:t>
      </w:r>
    </w:p>
  </w:footnote>
  <w:footnote w:id="15">
    <w:p w:rsidR="00CA1B61" w:rsidRPr="007440F5" w:rsidRDefault="00CA1B61" w:rsidP="00CA1B61">
      <w:pPr>
        <w:pStyle w:val="a7"/>
        <w:jc w:val="both"/>
        <w:rPr>
          <w:rFonts w:ascii="Arial" w:hAnsi="Arial" w:cs="Arial"/>
          <w:b/>
          <w:bCs/>
          <w:sz w:val="22"/>
          <w:szCs w:val="22"/>
        </w:rPr>
      </w:pPr>
      <w:r w:rsidRPr="00AC56B7">
        <w:rPr>
          <w:rStyle w:val="a8"/>
          <w:rFonts w:ascii="Arial" w:hAnsi="Arial" w:cs="Arial"/>
          <w:sz w:val="22"/>
          <w:szCs w:val="22"/>
        </w:rPr>
        <w:footnoteRef/>
      </w:r>
      <w:r w:rsidRPr="00AC56B7">
        <w:rPr>
          <w:rFonts w:ascii="Arial" w:hAnsi="Arial" w:cs="Arial"/>
          <w:sz w:val="22"/>
          <w:szCs w:val="22"/>
          <w:rtl/>
        </w:rPr>
        <w:t xml:space="preserve"> - </w:t>
      </w:r>
      <w:r w:rsidRPr="00AC56B7">
        <w:rPr>
          <w:rFonts w:ascii="Arial" w:hAnsi="Arial" w:cs="Arial"/>
          <w:b/>
          <w:bCs/>
          <w:sz w:val="22"/>
          <w:szCs w:val="22"/>
          <w:rtl/>
        </w:rPr>
        <w:t xml:space="preserve">محمد لطفي السيد حسنين : </w:t>
      </w:r>
      <w:r w:rsidRPr="00AC56B7">
        <w:rPr>
          <w:rFonts w:ascii="Arial" w:hAnsi="Arial" w:cs="Arial"/>
          <w:b/>
          <w:bCs/>
          <w:sz w:val="22"/>
          <w:szCs w:val="22"/>
          <w:u w:val="single"/>
          <w:rtl/>
        </w:rPr>
        <w:t>الانجاز الرياضي وقواعد العمل التدريبي</w:t>
      </w:r>
      <w:r w:rsidRPr="00AC56B7">
        <w:rPr>
          <w:rFonts w:ascii="Arial" w:hAnsi="Arial" w:cs="Arial"/>
          <w:b/>
          <w:bCs/>
          <w:sz w:val="22"/>
          <w:szCs w:val="22"/>
          <w:rtl/>
        </w:rPr>
        <w:t xml:space="preserve"> ، مركز الكتاب للنشر ، القاهرة , 2006 ، ص</w:t>
      </w:r>
      <w:r w:rsidRPr="00AC56B7">
        <w:rPr>
          <w:rFonts w:ascii="Arial" w:hAnsi="Arial" w:cs="Arial" w:hint="cs"/>
          <w:b/>
          <w:bCs/>
          <w:sz w:val="22"/>
          <w:szCs w:val="22"/>
          <w:rtl/>
        </w:rPr>
        <w:t>106.</w:t>
      </w:r>
    </w:p>
  </w:footnote>
  <w:footnote w:id="16">
    <w:p w:rsidR="00CA1B61" w:rsidRPr="00E93DF1" w:rsidRDefault="00CA1B61" w:rsidP="00CA1B61">
      <w:pPr>
        <w:pStyle w:val="a7"/>
        <w:jc w:val="both"/>
        <w:rPr>
          <w:rFonts w:ascii="Arial" w:hAnsi="Arial" w:cs="Arial"/>
          <w:b/>
          <w:bCs/>
          <w:sz w:val="22"/>
          <w:szCs w:val="22"/>
        </w:rPr>
      </w:pPr>
      <w:r w:rsidRPr="00E93DF1">
        <w:rPr>
          <w:rStyle w:val="a8"/>
          <w:rFonts w:ascii="Arial" w:hAnsi="Arial" w:cs="Arial"/>
          <w:b/>
          <w:bCs/>
          <w:sz w:val="22"/>
          <w:szCs w:val="22"/>
        </w:rPr>
        <w:footnoteRef/>
      </w:r>
      <w:r w:rsidRPr="00E93DF1">
        <w:rPr>
          <w:rFonts w:ascii="Arial" w:hAnsi="Arial" w:cs="Arial"/>
          <w:b/>
          <w:bCs/>
          <w:sz w:val="22"/>
          <w:szCs w:val="22"/>
          <w:rtl/>
        </w:rPr>
        <w:t xml:space="preserve"> - عصام عبد الخالق </w:t>
      </w:r>
      <w:r w:rsidRPr="00E93DF1">
        <w:rPr>
          <w:rFonts w:ascii="Arial" w:hAnsi="Arial" w:hint="cs"/>
          <w:b/>
          <w:bCs/>
          <w:sz w:val="22"/>
          <w:szCs w:val="22"/>
          <w:rtl/>
        </w:rPr>
        <w:t>:</w:t>
      </w:r>
      <w:r w:rsidRPr="00E93DF1">
        <w:rPr>
          <w:rFonts w:ascii="Arial" w:hAnsi="Arial" w:cs="Arial"/>
          <w:b/>
          <w:bCs/>
          <w:sz w:val="22"/>
          <w:szCs w:val="22"/>
          <w:rtl/>
        </w:rPr>
        <w:t xml:space="preserve"> </w:t>
      </w:r>
      <w:r w:rsidRPr="005E0231">
        <w:rPr>
          <w:rFonts w:ascii="Arial" w:hAnsi="Arial" w:cs="Arial"/>
          <w:b/>
          <w:bCs/>
          <w:sz w:val="22"/>
          <w:szCs w:val="22"/>
          <w:u w:val="single"/>
          <w:rtl/>
        </w:rPr>
        <w:t>التدريب الرياضي نظريات وتطبيقات</w:t>
      </w:r>
      <w:r w:rsidRPr="00E93DF1">
        <w:rPr>
          <w:rFonts w:ascii="Arial" w:hAnsi="Arial"/>
          <w:b/>
          <w:bCs/>
          <w:sz w:val="22"/>
          <w:szCs w:val="22"/>
          <w:rtl/>
        </w:rPr>
        <w:t xml:space="preserve"> </w:t>
      </w:r>
      <w:r w:rsidRPr="00E93DF1">
        <w:rPr>
          <w:rFonts w:ascii="Arial" w:hAnsi="Arial" w:hint="cs"/>
          <w:b/>
          <w:bCs/>
          <w:sz w:val="22"/>
          <w:szCs w:val="22"/>
          <w:rtl/>
        </w:rPr>
        <w:t>,</w:t>
      </w:r>
      <w:r w:rsidRPr="00E93DF1">
        <w:rPr>
          <w:rFonts w:ascii="Arial" w:hAnsi="Arial"/>
          <w:b/>
          <w:bCs/>
          <w:sz w:val="22"/>
          <w:szCs w:val="22"/>
          <w:rtl/>
        </w:rPr>
        <w:t xml:space="preserve"> </w:t>
      </w:r>
      <w:r w:rsidRPr="00E93DF1">
        <w:rPr>
          <w:rFonts w:ascii="Arial" w:hAnsi="Arial" w:cs="Arial"/>
          <w:b/>
          <w:bCs/>
          <w:sz w:val="22"/>
          <w:szCs w:val="22"/>
          <w:rtl/>
        </w:rPr>
        <w:t xml:space="preserve"> الاسكندرية ، دار المعارف للطباعة ،</w:t>
      </w:r>
      <w:r w:rsidRPr="00E93DF1">
        <w:rPr>
          <w:rFonts w:ascii="Arial" w:hAnsi="Arial"/>
          <w:b/>
          <w:bCs/>
          <w:sz w:val="22"/>
          <w:szCs w:val="22"/>
          <w:rtl/>
        </w:rPr>
        <w:t xml:space="preserve"> 1992 </w:t>
      </w:r>
      <w:r w:rsidRPr="00E93DF1">
        <w:rPr>
          <w:rFonts w:ascii="Arial" w:hAnsi="Arial" w:cs="Arial"/>
          <w:b/>
          <w:bCs/>
          <w:sz w:val="22"/>
          <w:szCs w:val="22"/>
          <w:rtl/>
        </w:rPr>
        <w:t>، ص</w:t>
      </w:r>
      <w:r w:rsidRPr="00E93DF1">
        <w:rPr>
          <w:rFonts w:ascii="Arial" w:hAnsi="Arial" w:hint="cs"/>
          <w:b/>
          <w:bCs/>
          <w:sz w:val="22"/>
          <w:szCs w:val="22"/>
          <w:rtl/>
        </w:rPr>
        <w:t>113</w:t>
      </w:r>
      <w:r w:rsidRPr="00E93DF1">
        <w:rPr>
          <w:rFonts w:ascii="Arial" w:hAnsi="Arial" w:cs="Arial"/>
          <w:b/>
          <w:bCs/>
          <w:sz w:val="22"/>
          <w:szCs w:val="22"/>
          <w:rtl/>
        </w:rPr>
        <w:t xml:space="preserve"> .</w:t>
      </w:r>
    </w:p>
  </w:footnote>
  <w:footnote w:id="17">
    <w:p w:rsidR="00CA1B61" w:rsidRPr="00DA0988" w:rsidRDefault="00CA1B61" w:rsidP="00CA1B61">
      <w:pPr>
        <w:pStyle w:val="a7"/>
        <w:rPr>
          <w:rtl/>
        </w:rPr>
      </w:pPr>
      <w:r>
        <w:rPr>
          <w:rStyle w:val="a8"/>
        </w:rPr>
        <w:footnoteRef/>
      </w:r>
      <w:r>
        <w:rPr>
          <w:rtl/>
        </w:rPr>
        <w:t xml:space="preserve"> </w:t>
      </w:r>
      <w:r>
        <w:rPr>
          <w:rFonts w:hint="cs"/>
          <w:rtl/>
        </w:rPr>
        <w:t xml:space="preserve">- </w:t>
      </w:r>
      <w:r w:rsidRPr="00DA0988">
        <w:t xml:space="preserve">(1) Schmidt , A. </w:t>
      </w:r>
      <w:proofErr w:type="gramStart"/>
      <w:r w:rsidRPr="00DA0988">
        <w:t>Richard ,</w:t>
      </w:r>
      <w:proofErr w:type="gramEnd"/>
      <w:r w:rsidRPr="00DA0988">
        <w:t xml:space="preserve"> Richard , </w:t>
      </w:r>
      <w:proofErr w:type="spellStart"/>
      <w:r w:rsidRPr="00DA0988">
        <w:t>Craiy</w:t>
      </w:r>
      <w:proofErr w:type="spellEnd"/>
      <w:r w:rsidRPr="00DA0988">
        <w:t xml:space="preserve"> </w:t>
      </w:r>
      <w:proofErr w:type="spellStart"/>
      <w:r w:rsidRPr="00DA0988">
        <w:t>A.Wishbery</w:t>
      </w:r>
      <w:proofErr w:type="spellEnd"/>
      <w:r w:rsidRPr="00DA0988">
        <w:t xml:space="preserve"> . </w:t>
      </w:r>
      <w:proofErr w:type="gramStart"/>
      <w:r w:rsidRPr="00DA0988">
        <w:t>Motor  learning</w:t>
      </w:r>
      <w:proofErr w:type="gramEnd"/>
      <w:r w:rsidRPr="00DA0988">
        <w:t xml:space="preserve"> and performance . </w:t>
      </w:r>
      <w:proofErr w:type="gramStart"/>
      <w:r w:rsidRPr="00DA0988">
        <w:t>1991 ,</w:t>
      </w:r>
      <w:proofErr w:type="gramEnd"/>
      <w:r w:rsidRPr="00DA0988">
        <w:t xml:space="preserve"> Second Education , Human </w:t>
      </w:r>
      <w:proofErr w:type="spellStart"/>
      <w:r w:rsidRPr="00DA0988">
        <w:t>Kentics</w:t>
      </w:r>
      <w:proofErr w:type="spellEnd"/>
      <w:r w:rsidRPr="00DA0988">
        <w:t xml:space="preserve"> , 2000 .  </w:t>
      </w:r>
    </w:p>
  </w:footnote>
  <w:footnote w:id="18">
    <w:p w:rsidR="004210BF" w:rsidRPr="00875F8F" w:rsidRDefault="004210BF" w:rsidP="00875F8F">
      <w:pPr>
        <w:pStyle w:val="a7"/>
        <w:jc w:val="both"/>
        <w:rPr>
          <w:rFonts w:asciiTheme="minorBidi" w:hAnsiTheme="minorBidi"/>
          <w:b/>
          <w:bCs/>
          <w:sz w:val="22"/>
          <w:szCs w:val="22"/>
        </w:rPr>
      </w:pPr>
      <w:r w:rsidRPr="00875F8F">
        <w:rPr>
          <w:rStyle w:val="a8"/>
          <w:rFonts w:asciiTheme="minorBidi" w:hAnsiTheme="minorBidi"/>
          <w:b/>
          <w:bCs/>
          <w:sz w:val="22"/>
          <w:szCs w:val="22"/>
        </w:rPr>
        <w:footnoteRef/>
      </w:r>
      <w:r w:rsidRPr="00875F8F">
        <w:rPr>
          <w:rFonts w:asciiTheme="minorBidi" w:hAnsiTheme="minorBidi"/>
          <w:b/>
          <w:bCs/>
          <w:sz w:val="22"/>
          <w:szCs w:val="22"/>
          <w:rtl/>
        </w:rPr>
        <w:t xml:space="preserve"> - مؤيد عبد علي الطائي : الاسس الفسيولوجية للعلوم النفسية والتربوية , الشركة العربية المتحدة للنشر والتوزيع , مصر , 2016, ص 36 .</w:t>
      </w:r>
    </w:p>
  </w:footnote>
  <w:footnote w:id="19">
    <w:p w:rsidR="007D60A9" w:rsidRPr="00875F8F" w:rsidRDefault="007D60A9" w:rsidP="00875F8F">
      <w:pPr>
        <w:pStyle w:val="a7"/>
        <w:jc w:val="both"/>
        <w:rPr>
          <w:rFonts w:asciiTheme="minorBidi" w:hAnsiTheme="minorBidi"/>
          <w:b/>
          <w:bCs/>
          <w:sz w:val="22"/>
          <w:szCs w:val="22"/>
        </w:rPr>
      </w:pPr>
      <w:r w:rsidRPr="00875F8F">
        <w:rPr>
          <w:rStyle w:val="a8"/>
          <w:rFonts w:asciiTheme="minorBidi" w:hAnsiTheme="minorBidi"/>
          <w:b/>
          <w:bCs/>
          <w:sz w:val="22"/>
          <w:szCs w:val="22"/>
        </w:rPr>
        <w:footnoteRef/>
      </w:r>
      <w:r w:rsidRPr="00875F8F">
        <w:rPr>
          <w:rFonts w:asciiTheme="minorBidi" w:hAnsiTheme="minorBidi"/>
          <w:b/>
          <w:bCs/>
          <w:sz w:val="22"/>
          <w:szCs w:val="22"/>
          <w:rtl/>
        </w:rPr>
        <w:t xml:space="preserve"> - </w:t>
      </w:r>
      <w:r w:rsidR="00875F8F" w:rsidRPr="00875F8F">
        <w:rPr>
          <w:rFonts w:asciiTheme="minorBidi" w:hAnsiTheme="minorBidi"/>
          <w:b/>
          <w:bCs/>
          <w:sz w:val="22"/>
          <w:szCs w:val="22"/>
          <w:rtl/>
        </w:rPr>
        <w:t xml:space="preserve">طارق نزار </w:t>
      </w:r>
      <w:proofErr w:type="gramStart"/>
      <w:r w:rsidR="00875F8F" w:rsidRPr="00875F8F">
        <w:rPr>
          <w:rFonts w:asciiTheme="minorBidi" w:hAnsiTheme="minorBidi"/>
          <w:b/>
          <w:bCs/>
          <w:sz w:val="22"/>
          <w:szCs w:val="22"/>
          <w:rtl/>
        </w:rPr>
        <w:t xml:space="preserve">الطالب </w:t>
      </w:r>
      <w:r w:rsidR="00875F8F">
        <w:rPr>
          <w:rFonts w:asciiTheme="minorBidi" w:hAnsiTheme="minorBidi" w:hint="cs"/>
          <w:b/>
          <w:bCs/>
          <w:sz w:val="22"/>
          <w:szCs w:val="22"/>
          <w:rtl/>
        </w:rPr>
        <w:t>:</w:t>
      </w:r>
      <w:proofErr w:type="gramEnd"/>
      <w:r w:rsidR="00875F8F" w:rsidRPr="00875F8F">
        <w:rPr>
          <w:rFonts w:asciiTheme="minorBidi" w:hAnsiTheme="minorBidi"/>
          <w:b/>
          <w:bCs/>
          <w:sz w:val="22"/>
          <w:szCs w:val="22"/>
          <w:rtl/>
        </w:rPr>
        <w:t xml:space="preserve"> اثر استخدام الجهاز التعليمي المقترح في تعليم بعض المهارات الحركية للمبتدئين , جامعة بغداد ، كلية التربية الرياضية ، رسالة ماجستير ، 1998 </w:t>
      </w:r>
      <w:r w:rsidR="00875F8F">
        <w:rPr>
          <w:rFonts w:asciiTheme="minorBidi" w:hAnsiTheme="minorBidi" w:hint="cs"/>
          <w:b/>
          <w:bCs/>
          <w:sz w:val="22"/>
          <w:szCs w:val="22"/>
          <w:rtl/>
        </w:rPr>
        <w:t>, ص</w:t>
      </w:r>
      <w:r w:rsidR="003327D2">
        <w:rPr>
          <w:rFonts w:asciiTheme="minorBidi" w:hAnsiTheme="minorBidi" w:hint="cs"/>
          <w:b/>
          <w:bCs/>
          <w:sz w:val="22"/>
          <w:szCs w:val="22"/>
          <w:rtl/>
        </w:rPr>
        <w:t>37</w:t>
      </w:r>
      <w:r w:rsidR="00875F8F" w:rsidRPr="00875F8F">
        <w:rPr>
          <w:rFonts w:asciiTheme="minorBidi" w:hAnsiTheme="minorBidi"/>
          <w:b/>
          <w:bCs/>
          <w:sz w:val="22"/>
          <w:szCs w:val="22"/>
          <w:rtl/>
        </w:rPr>
        <w:t xml:space="preserve"> .</w:t>
      </w:r>
    </w:p>
  </w:footnote>
  <w:footnote w:id="20">
    <w:p w:rsidR="00CA1B61" w:rsidRPr="00A645A1" w:rsidRDefault="00CA1B61" w:rsidP="00875F8F">
      <w:pPr>
        <w:pStyle w:val="a7"/>
        <w:jc w:val="both"/>
        <w:rPr>
          <w:rFonts w:ascii="Arial" w:hAnsi="Arial" w:cs="Arial"/>
          <w:b/>
          <w:bCs/>
          <w:sz w:val="22"/>
          <w:szCs w:val="22"/>
          <w:rtl/>
        </w:rPr>
      </w:pPr>
      <w:r w:rsidRPr="00875F8F">
        <w:rPr>
          <w:rStyle w:val="a8"/>
          <w:rFonts w:asciiTheme="minorBidi" w:hAnsiTheme="minorBidi"/>
          <w:b/>
          <w:bCs/>
          <w:sz w:val="22"/>
          <w:szCs w:val="22"/>
        </w:rPr>
        <w:footnoteRef/>
      </w:r>
      <w:r w:rsidRPr="00875F8F">
        <w:rPr>
          <w:rFonts w:asciiTheme="minorBidi" w:hAnsiTheme="minorBidi"/>
          <w:b/>
          <w:bCs/>
          <w:sz w:val="22"/>
          <w:szCs w:val="22"/>
          <w:rtl/>
        </w:rPr>
        <w:t xml:space="preserve"> - احمد أمين فوزي و طارق محمد بدر الدين : </w:t>
      </w:r>
      <w:r w:rsidRPr="00875F8F">
        <w:rPr>
          <w:rFonts w:asciiTheme="minorBidi" w:hAnsiTheme="minorBidi"/>
          <w:b/>
          <w:bCs/>
          <w:sz w:val="22"/>
          <w:szCs w:val="22"/>
          <w:u w:val="single"/>
          <w:rtl/>
        </w:rPr>
        <w:t>سيكولوجيه الفريق الرياضي</w:t>
      </w:r>
      <w:r w:rsidRPr="00875F8F">
        <w:rPr>
          <w:rFonts w:asciiTheme="minorBidi" w:hAnsiTheme="minorBidi"/>
          <w:b/>
          <w:bCs/>
          <w:sz w:val="22"/>
          <w:szCs w:val="22"/>
          <w:rtl/>
        </w:rPr>
        <w:t xml:space="preserve"> ، ط2، القاهرة دار الفكر العربي ،2001، ص202.</w:t>
      </w:r>
    </w:p>
  </w:footnote>
  <w:footnote w:id="21">
    <w:p w:rsidR="00CA1B61" w:rsidRPr="005C0B65" w:rsidRDefault="00CA1B61" w:rsidP="00CA1B61">
      <w:pPr>
        <w:pStyle w:val="a7"/>
        <w:jc w:val="both"/>
        <w:rPr>
          <w:rFonts w:ascii="Arial" w:hAnsi="Arial" w:cs="Arial"/>
          <w:b/>
          <w:bCs/>
          <w:sz w:val="22"/>
          <w:szCs w:val="22"/>
          <w:rtl/>
        </w:rPr>
      </w:pPr>
      <w:r w:rsidRPr="005C0B65">
        <w:rPr>
          <w:rStyle w:val="a8"/>
          <w:rFonts w:ascii="Arial" w:hAnsi="Arial" w:cs="Arial"/>
          <w:b/>
          <w:bCs/>
          <w:sz w:val="22"/>
          <w:szCs w:val="22"/>
        </w:rPr>
        <w:footnoteRef/>
      </w:r>
      <w:r w:rsidRPr="005C0B65">
        <w:rPr>
          <w:rFonts w:ascii="Arial" w:hAnsi="Arial" w:cs="Arial"/>
          <w:b/>
          <w:bCs/>
          <w:sz w:val="22"/>
          <w:szCs w:val="22"/>
          <w:rtl/>
        </w:rPr>
        <w:t xml:space="preserve"> -  كمال درويش</w:t>
      </w:r>
      <w:r>
        <w:rPr>
          <w:rFonts w:ascii="Arial" w:hAnsi="Arial" w:cs="Arial" w:hint="cs"/>
          <w:b/>
          <w:bCs/>
          <w:sz w:val="22"/>
          <w:szCs w:val="22"/>
          <w:rtl/>
        </w:rPr>
        <w:t xml:space="preserve"> </w:t>
      </w:r>
      <w:r w:rsidRPr="005C0B65">
        <w:rPr>
          <w:rFonts w:ascii="Arial" w:hAnsi="Arial" w:cs="Arial"/>
          <w:b/>
          <w:bCs/>
          <w:sz w:val="22"/>
          <w:szCs w:val="22"/>
          <w:rtl/>
        </w:rPr>
        <w:t xml:space="preserve">وآخرون : </w:t>
      </w:r>
      <w:r w:rsidRPr="005C0B65">
        <w:rPr>
          <w:rFonts w:ascii="Arial" w:hAnsi="Arial" w:cs="Arial"/>
          <w:b/>
          <w:bCs/>
          <w:sz w:val="22"/>
          <w:szCs w:val="22"/>
          <w:u w:val="single"/>
          <w:rtl/>
        </w:rPr>
        <w:t>الأسس الفسيولوجية للتدريب</w:t>
      </w:r>
      <w:r w:rsidRPr="005C0B65">
        <w:rPr>
          <w:rFonts w:ascii="Arial" w:hAnsi="Arial" w:cs="Arial"/>
          <w:b/>
          <w:bCs/>
          <w:sz w:val="22"/>
          <w:szCs w:val="22"/>
          <w:rtl/>
        </w:rPr>
        <w:t xml:space="preserve"> ، ط1، القاهرة ، مركز الكتاب للنشر ، 1998، ص31.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34937264"/>
      <w:docPartObj>
        <w:docPartGallery w:val="Page Numbers (Top of Page)"/>
        <w:docPartUnique/>
      </w:docPartObj>
    </w:sdtPr>
    <w:sdtEndPr/>
    <w:sdtContent>
      <w:p w:rsidR="00562600" w:rsidRDefault="00562600" w:rsidP="00562600">
        <w:pPr>
          <w:pStyle w:val="a4"/>
          <w:jc w:val="right"/>
        </w:pPr>
        <w:r w:rsidRPr="00562600">
          <w:rPr>
            <w:b/>
            <w:bCs/>
            <w:sz w:val="28"/>
            <w:szCs w:val="28"/>
          </w:rPr>
          <w:fldChar w:fldCharType="begin"/>
        </w:r>
        <w:r w:rsidRPr="00562600">
          <w:rPr>
            <w:b/>
            <w:bCs/>
            <w:sz w:val="28"/>
            <w:szCs w:val="28"/>
          </w:rPr>
          <w:instrText>PAGE   \* MERGEFORMAT</w:instrText>
        </w:r>
        <w:r w:rsidRPr="00562600">
          <w:rPr>
            <w:b/>
            <w:bCs/>
            <w:sz w:val="28"/>
            <w:szCs w:val="28"/>
          </w:rPr>
          <w:fldChar w:fldCharType="separate"/>
        </w:r>
        <w:r w:rsidR="00736C3B" w:rsidRPr="00736C3B">
          <w:rPr>
            <w:b/>
            <w:bCs/>
            <w:noProof/>
            <w:sz w:val="28"/>
            <w:szCs w:val="28"/>
            <w:rtl/>
            <w:lang w:val="ar-SA"/>
          </w:rPr>
          <w:t>117</w:t>
        </w:r>
        <w:r w:rsidRPr="00562600">
          <w:rPr>
            <w:b/>
            <w:bCs/>
            <w:sz w:val="28"/>
            <w:szCs w:val="28"/>
          </w:rPr>
          <w:fldChar w:fldCharType="end"/>
        </w:r>
      </w:p>
    </w:sdtContent>
  </w:sdt>
  <w:p w:rsidR="00EB1EC9" w:rsidRDefault="00EB1EC9" w:rsidP="00244553">
    <w:pPr>
      <w:pStyle w:val="a4"/>
      <w:jc w:val="center"/>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pt;height:17.8pt;visibility:visible;mso-wrap-style:square" o:bullet="t">
        <v:imagedata r:id="rId1" o:title=""/>
      </v:shape>
    </w:pict>
  </w:numPicBullet>
  <w:abstractNum w:abstractNumId="0">
    <w:nsid w:val="11883235"/>
    <w:multiLevelType w:val="hybridMultilevel"/>
    <w:tmpl w:val="0A76913E"/>
    <w:lvl w:ilvl="0" w:tplc="359AE126">
      <w:start w:val="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A5631D"/>
    <w:multiLevelType w:val="singleLevel"/>
    <w:tmpl w:val="04090005"/>
    <w:lvl w:ilvl="0">
      <w:start w:val="1"/>
      <w:numFmt w:val="bullet"/>
      <w:lvlText w:val=""/>
      <w:lvlJc w:val="left"/>
      <w:pPr>
        <w:ind w:left="720" w:hanging="360"/>
      </w:pPr>
      <w:rPr>
        <w:rFonts w:ascii="Wingdings" w:hAnsi="Wingdings" w:hint="default"/>
      </w:rPr>
    </w:lvl>
  </w:abstractNum>
  <w:abstractNum w:abstractNumId="2">
    <w:nsid w:val="397F7E55"/>
    <w:multiLevelType w:val="hybridMultilevel"/>
    <w:tmpl w:val="811EF452"/>
    <w:lvl w:ilvl="0" w:tplc="AF04CA90">
      <w:start w:val="3"/>
      <w:numFmt w:val="bullet"/>
      <w:lvlText w:val="-"/>
      <w:lvlJc w:val="left"/>
      <w:pPr>
        <w:tabs>
          <w:tab w:val="num" w:pos="720"/>
        </w:tabs>
        <w:ind w:left="720" w:hanging="360"/>
      </w:pPr>
      <w:rPr>
        <w:rFonts w:ascii="Arial" w:eastAsia="Times New Roman" w:hAnsi="Aria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9BE5F79"/>
    <w:multiLevelType w:val="hybridMultilevel"/>
    <w:tmpl w:val="BDF29EB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FE32548"/>
    <w:multiLevelType w:val="hybridMultilevel"/>
    <w:tmpl w:val="9EA2202A"/>
    <w:lvl w:ilvl="0" w:tplc="E46A411E">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972A65"/>
    <w:multiLevelType w:val="hybridMultilevel"/>
    <w:tmpl w:val="8DCEC46C"/>
    <w:lvl w:ilvl="0" w:tplc="C074C0A2">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47751B1D"/>
    <w:multiLevelType w:val="hybridMultilevel"/>
    <w:tmpl w:val="BA480E1E"/>
    <w:lvl w:ilvl="0" w:tplc="DEF8819E">
      <w:start w:val="1"/>
      <w:numFmt w:val="bullet"/>
      <w:lvlText w:val=""/>
      <w:lvlPicBulletId w:val="0"/>
      <w:lvlJc w:val="left"/>
      <w:pPr>
        <w:tabs>
          <w:tab w:val="num" w:pos="720"/>
        </w:tabs>
        <w:ind w:left="720" w:hanging="360"/>
      </w:pPr>
      <w:rPr>
        <w:rFonts w:ascii="Symbol" w:hAnsi="Symbol" w:hint="default"/>
      </w:rPr>
    </w:lvl>
    <w:lvl w:ilvl="1" w:tplc="F59CF920" w:tentative="1">
      <w:start w:val="1"/>
      <w:numFmt w:val="bullet"/>
      <w:lvlText w:val=""/>
      <w:lvlJc w:val="left"/>
      <w:pPr>
        <w:tabs>
          <w:tab w:val="num" w:pos="1440"/>
        </w:tabs>
        <w:ind w:left="1440" w:hanging="360"/>
      </w:pPr>
      <w:rPr>
        <w:rFonts w:ascii="Symbol" w:hAnsi="Symbol" w:hint="default"/>
      </w:rPr>
    </w:lvl>
    <w:lvl w:ilvl="2" w:tplc="DECCE2BE" w:tentative="1">
      <w:start w:val="1"/>
      <w:numFmt w:val="bullet"/>
      <w:lvlText w:val=""/>
      <w:lvlJc w:val="left"/>
      <w:pPr>
        <w:tabs>
          <w:tab w:val="num" w:pos="2160"/>
        </w:tabs>
        <w:ind w:left="2160" w:hanging="360"/>
      </w:pPr>
      <w:rPr>
        <w:rFonts w:ascii="Symbol" w:hAnsi="Symbol" w:hint="default"/>
      </w:rPr>
    </w:lvl>
    <w:lvl w:ilvl="3" w:tplc="167603C0" w:tentative="1">
      <w:start w:val="1"/>
      <w:numFmt w:val="bullet"/>
      <w:lvlText w:val=""/>
      <w:lvlJc w:val="left"/>
      <w:pPr>
        <w:tabs>
          <w:tab w:val="num" w:pos="2880"/>
        </w:tabs>
        <w:ind w:left="2880" w:hanging="360"/>
      </w:pPr>
      <w:rPr>
        <w:rFonts w:ascii="Symbol" w:hAnsi="Symbol" w:hint="default"/>
      </w:rPr>
    </w:lvl>
    <w:lvl w:ilvl="4" w:tplc="25E2A486" w:tentative="1">
      <w:start w:val="1"/>
      <w:numFmt w:val="bullet"/>
      <w:lvlText w:val=""/>
      <w:lvlJc w:val="left"/>
      <w:pPr>
        <w:tabs>
          <w:tab w:val="num" w:pos="3600"/>
        </w:tabs>
        <w:ind w:left="3600" w:hanging="360"/>
      </w:pPr>
      <w:rPr>
        <w:rFonts w:ascii="Symbol" w:hAnsi="Symbol" w:hint="default"/>
      </w:rPr>
    </w:lvl>
    <w:lvl w:ilvl="5" w:tplc="52840808" w:tentative="1">
      <w:start w:val="1"/>
      <w:numFmt w:val="bullet"/>
      <w:lvlText w:val=""/>
      <w:lvlJc w:val="left"/>
      <w:pPr>
        <w:tabs>
          <w:tab w:val="num" w:pos="4320"/>
        </w:tabs>
        <w:ind w:left="4320" w:hanging="360"/>
      </w:pPr>
      <w:rPr>
        <w:rFonts w:ascii="Symbol" w:hAnsi="Symbol" w:hint="default"/>
      </w:rPr>
    </w:lvl>
    <w:lvl w:ilvl="6" w:tplc="8CC4CEBA" w:tentative="1">
      <w:start w:val="1"/>
      <w:numFmt w:val="bullet"/>
      <w:lvlText w:val=""/>
      <w:lvlJc w:val="left"/>
      <w:pPr>
        <w:tabs>
          <w:tab w:val="num" w:pos="5040"/>
        </w:tabs>
        <w:ind w:left="5040" w:hanging="360"/>
      </w:pPr>
      <w:rPr>
        <w:rFonts w:ascii="Symbol" w:hAnsi="Symbol" w:hint="default"/>
      </w:rPr>
    </w:lvl>
    <w:lvl w:ilvl="7" w:tplc="682E418E" w:tentative="1">
      <w:start w:val="1"/>
      <w:numFmt w:val="bullet"/>
      <w:lvlText w:val=""/>
      <w:lvlJc w:val="left"/>
      <w:pPr>
        <w:tabs>
          <w:tab w:val="num" w:pos="5760"/>
        </w:tabs>
        <w:ind w:left="5760" w:hanging="360"/>
      </w:pPr>
      <w:rPr>
        <w:rFonts w:ascii="Symbol" w:hAnsi="Symbol" w:hint="default"/>
      </w:rPr>
    </w:lvl>
    <w:lvl w:ilvl="8" w:tplc="314213F2" w:tentative="1">
      <w:start w:val="1"/>
      <w:numFmt w:val="bullet"/>
      <w:lvlText w:val=""/>
      <w:lvlJc w:val="left"/>
      <w:pPr>
        <w:tabs>
          <w:tab w:val="num" w:pos="6480"/>
        </w:tabs>
        <w:ind w:left="6480" w:hanging="360"/>
      </w:pPr>
      <w:rPr>
        <w:rFonts w:ascii="Symbol" w:hAnsi="Symbol" w:hint="default"/>
      </w:rPr>
    </w:lvl>
  </w:abstractNum>
  <w:abstractNum w:abstractNumId="7">
    <w:nsid w:val="4B1D50F7"/>
    <w:multiLevelType w:val="hybridMultilevel"/>
    <w:tmpl w:val="19FC18F4"/>
    <w:lvl w:ilvl="0" w:tplc="950C99A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9D55FC"/>
    <w:multiLevelType w:val="hybridMultilevel"/>
    <w:tmpl w:val="9C92FFCE"/>
    <w:lvl w:ilvl="0" w:tplc="144AA4C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6E76C4"/>
    <w:multiLevelType w:val="hybridMultilevel"/>
    <w:tmpl w:val="7D56E42E"/>
    <w:lvl w:ilvl="0" w:tplc="76A4E4FE">
      <w:start w:val="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6A6345"/>
    <w:multiLevelType w:val="hybridMultilevel"/>
    <w:tmpl w:val="3F38D8A4"/>
    <w:lvl w:ilvl="0" w:tplc="D36C6EF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193B6E"/>
    <w:multiLevelType w:val="hybridMultilevel"/>
    <w:tmpl w:val="F9D4E104"/>
    <w:lvl w:ilvl="0" w:tplc="F7063BC2">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6D546BE9"/>
    <w:multiLevelType w:val="hybridMultilevel"/>
    <w:tmpl w:val="9EA2202A"/>
    <w:lvl w:ilvl="0" w:tplc="E46A411E">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64F179D"/>
    <w:multiLevelType w:val="singleLevel"/>
    <w:tmpl w:val="13FE7224"/>
    <w:lvl w:ilvl="0">
      <w:numFmt w:val="bullet"/>
      <w:lvlText w:val="-"/>
      <w:lvlJc w:val="left"/>
      <w:pPr>
        <w:tabs>
          <w:tab w:val="num" w:pos="360"/>
        </w:tabs>
        <w:ind w:left="360" w:hanging="360"/>
      </w:pPr>
      <w:rPr>
        <w:rFonts w:cs="Times New Roman" w:hint="default"/>
        <w:sz w:val="32"/>
      </w:rPr>
    </w:lvl>
  </w:abstractNum>
  <w:num w:numId="1">
    <w:abstractNumId w:val="8"/>
  </w:num>
  <w:num w:numId="2">
    <w:abstractNumId w:val="11"/>
  </w:num>
  <w:num w:numId="3">
    <w:abstractNumId w:val="0"/>
  </w:num>
  <w:num w:numId="4">
    <w:abstractNumId w:val="9"/>
  </w:num>
  <w:num w:numId="5">
    <w:abstractNumId w:val="2"/>
  </w:num>
  <w:num w:numId="6">
    <w:abstractNumId w:val="7"/>
  </w:num>
  <w:num w:numId="7">
    <w:abstractNumId w:val="3"/>
  </w:num>
  <w:num w:numId="8">
    <w:abstractNumId w:val="13"/>
  </w:num>
  <w:num w:numId="9">
    <w:abstractNumId w:val="6"/>
  </w:num>
  <w:num w:numId="10">
    <w:abstractNumId w:val="1"/>
  </w:num>
  <w:num w:numId="11">
    <w:abstractNumId w:val="10"/>
  </w:num>
  <w:num w:numId="12">
    <w:abstractNumId w:val="5"/>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alignBordersAndEdges/>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4F1"/>
    <w:rsid w:val="00000826"/>
    <w:rsid w:val="00003C3C"/>
    <w:rsid w:val="00004712"/>
    <w:rsid w:val="000048A3"/>
    <w:rsid w:val="00005D68"/>
    <w:rsid w:val="00010DB1"/>
    <w:rsid w:val="000135A7"/>
    <w:rsid w:val="0001627E"/>
    <w:rsid w:val="00021BC3"/>
    <w:rsid w:val="0002262F"/>
    <w:rsid w:val="00025C82"/>
    <w:rsid w:val="0003186C"/>
    <w:rsid w:val="000324BE"/>
    <w:rsid w:val="000329B4"/>
    <w:rsid w:val="000347D9"/>
    <w:rsid w:val="00036C6E"/>
    <w:rsid w:val="00037393"/>
    <w:rsid w:val="00040747"/>
    <w:rsid w:val="000464D6"/>
    <w:rsid w:val="00052A4D"/>
    <w:rsid w:val="0005372C"/>
    <w:rsid w:val="000561D0"/>
    <w:rsid w:val="00056BCD"/>
    <w:rsid w:val="00060628"/>
    <w:rsid w:val="0006068E"/>
    <w:rsid w:val="00060E46"/>
    <w:rsid w:val="00063599"/>
    <w:rsid w:val="00074E32"/>
    <w:rsid w:val="00077B87"/>
    <w:rsid w:val="00083D2F"/>
    <w:rsid w:val="0008413B"/>
    <w:rsid w:val="0008656D"/>
    <w:rsid w:val="000867B8"/>
    <w:rsid w:val="000876DB"/>
    <w:rsid w:val="00092FC4"/>
    <w:rsid w:val="00096F11"/>
    <w:rsid w:val="00097186"/>
    <w:rsid w:val="00097261"/>
    <w:rsid w:val="000A1558"/>
    <w:rsid w:val="000A33DC"/>
    <w:rsid w:val="000A4EBD"/>
    <w:rsid w:val="000A618F"/>
    <w:rsid w:val="000A7EA4"/>
    <w:rsid w:val="000B07D5"/>
    <w:rsid w:val="000B0E12"/>
    <w:rsid w:val="000B26E2"/>
    <w:rsid w:val="000B3E2B"/>
    <w:rsid w:val="000B4CD9"/>
    <w:rsid w:val="000B71F1"/>
    <w:rsid w:val="000C0C4F"/>
    <w:rsid w:val="000C1AE9"/>
    <w:rsid w:val="000C3B32"/>
    <w:rsid w:val="000C462A"/>
    <w:rsid w:val="000C65EB"/>
    <w:rsid w:val="000C7882"/>
    <w:rsid w:val="000D012E"/>
    <w:rsid w:val="000D16CF"/>
    <w:rsid w:val="000D28F0"/>
    <w:rsid w:val="000D55BC"/>
    <w:rsid w:val="000D662F"/>
    <w:rsid w:val="000E21E4"/>
    <w:rsid w:val="000E43F7"/>
    <w:rsid w:val="000F0BDB"/>
    <w:rsid w:val="000F5232"/>
    <w:rsid w:val="000F52C2"/>
    <w:rsid w:val="00103491"/>
    <w:rsid w:val="0010349C"/>
    <w:rsid w:val="00103799"/>
    <w:rsid w:val="00104A22"/>
    <w:rsid w:val="00106D80"/>
    <w:rsid w:val="00110B3C"/>
    <w:rsid w:val="001117EE"/>
    <w:rsid w:val="00111D02"/>
    <w:rsid w:val="00113322"/>
    <w:rsid w:val="00114F5A"/>
    <w:rsid w:val="0011587D"/>
    <w:rsid w:val="00117F16"/>
    <w:rsid w:val="001203D7"/>
    <w:rsid w:val="0012042F"/>
    <w:rsid w:val="0012108B"/>
    <w:rsid w:val="0012189B"/>
    <w:rsid w:val="00122E96"/>
    <w:rsid w:val="00124111"/>
    <w:rsid w:val="00126163"/>
    <w:rsid w:val="00131333"/>
    <w:rsid w:val="0013197F"/>
    <w:rsid w:val="00135B89"/>
    <w:rsid w:val="00144480"/>
    <w:rsid w:val="0014519D"/>
    <w:rsid w:val="00150819"/>
    <w:rsid w:val="001544C6"/>
    <w:rsid w:val="001624C1"/>
    <w:rsid w:val="0016267A"/>
    <w:rsid w:val="001635A0"/>
    <w:rsid w:val="00167346"/>
    <w:rsid w:val="00167BE9"/>
    <w:rsid w:val="0017616C"/>
    <w:rsid w:val="00181140"/>
    <w:rsid w:val="0018621F"/>
    <w:rsid w:val="00196827"/>
    <w:rsid w:val="00197B37"/>
    <w:rsid w:val="001A0DF2"/>
    <w:rsid w:val="001A2AFD"/>
    <w:rsid w:val="001A5684"/>
    <w:rsid w:val="001A7441"/>
    <w:rsid w:val="001A7BDC"/>
    <w:rsid w:val="001B054B"/>
    <w:rsid w:val="001B453D"/>
    <w:rsid w:val="001B699C"/>
    <w:rsid w:val="001C0F3A"/>
    <w:rsid w:val="001C2CA2"/>
    <w:rsid w:val="001C4DE9"/>
    <w:rsid w:val="001C7047"/>
    <w:rsid w:val="001D1164"/>
    <w:rsid w:val="001D17BC"/>
    <w:rsid w:val="001D3ADD"/>
    <w:rsid w:val="001D44EB"/>
    <w:rsid w:val="001E053E"/>
    <w:rsid w:val="001E3B89"/>
    <w:rsid w:val="001E5DAD"/>
    <w:rsid w:val="001F0372"/>
    <w:rsid w:val="001F0A99"/>
    <w:rsid w:val="001F17F4"/>
    <w:rsid w:val="001F2FDF"/>
    <w:rsid w:val="001F5023"/>
    <w:rsid w:val="002031D3"/>
    <w:rsid w:val="00203D24"/>
    <w:rsid w:val="0020410B"/>
    <w:rsid w:val="00205EE8"/>
    <w:rsid w:val="0020678E"/>
    <w:rsid w:val="002070FD"/>
    <w:rsid w:val="00207800"/>
    <w:rsid w:val="00215227"/>
    <w:rsid w:val="0021756B"/>
    <w:rsid w:val="00236697"/>
    <w:rsid w:val="00236F9B"/>
    <w:rsid w:val="002373DC"/>
    <w:rsid w:val="00241A1B"/>
    <w:rsid w:val="0024227C"/>
    <w:rsid w:val="00244553"/>
    <w:rsid w:val="00244D77"/>
    <w:rsid w:val="00252803"/>
    <w:rsid w:val="0025597B"/>
    <w:rsid w:val="002563C4"/>
    <w:rsid w:val="00262491"/>
    <w:rsid w:val="002641D7"/>
    <w:rsid w:val="002678CF"/>
    <w:rsid w:val="00270468"/>
    <w:rsid w:val="00274B05"/>
    <w:rsid w:val="00274BEE"/>
    <w:rsid w:val="00275A7F"/>
    <w:rsid w:val="00280F5A"/>
    <w:rsid w:val="002843DC"/>
    <w:rsid w:val="002850A7"/>
    <w:rsid w:val="002858D5"/>
    <w:rsid w:val="00291770"/>
    <w:rsid w:val="002926E3"/>
    <w:rsid w:val="00293B5E"/>
    <w:rsid w:val="00294356"/>
    <w:rsid w:val="00296420"/>
    <w:rsid w:val="002A0A6A"/>
    <w:rsid w:val="002A179F"/>
    <w:rsid w:val="002A399D"/>
    <w:rsid w:val="002A3ED7"/>
    <w:rsid w:val="002A62AF"/>
    <w:rsid w:val="002A77CD"/>
    <w:rsid w:val="002B14B2"/>
    <w:rsid w:val="002B2054"/>
    <w:rsid w:val="002B27EE"/>
    <w:rsid w:val="002B2FAB"/>
    <w:rsid w:val="002B5ADE"/>
    <w:rsid w:val="002C1B29"/>
    <w:rsid w:val="002C3E59"/>
    <w:rsid w:val="002C4B34"/>
    <w:rsid w:val="002C5C50"/>
    <w:rsid w:val="002C67F3"/>
    <w:rsid w:val="002D07B7"/>
    <w:rsid w:val="002D2CEE"/>
    <w:rsid w:val="002D3DCD"/>
    <w:rsid w:val="002D490B"/>
    <w:rsid w:val="002E00CC"/>
    <w:rsid w:val="002E0A3F"/>
    <w:rsid w:val="002E23EA"/>
    <w:rsid w:val="002E4A14"/>
    <w:rsid w:val="002E4B2D"/>
    <w:rsid w:val="002E6AAF"/>
    <w:rsid w:val="002F059C"/>
    <w:rsid w:val="002F0A5B"/>
    <w:rsid w:val="002F1B4F"/>
    <w:rsid w:val="002F42C5"/>
    <w:rsid w:val="002F524E"/>
    <w:rsid w:val="002F7994"/>
    <w:rsid w:val="002F7999"/>
    <w:rsid w:val="003042A3"/>
    <w:rsid w:val="003108EA"/>
    <w:rsid w:val="0031109D"/>
    <w:rsid w:val="00313332"/>
    <w:rsid w:val="003139C8"/>
    <w:rsid w:val="00317AF7"/>
    <w:rsid w:val="00322166"/>
    <w:rsid w:val="0032279D"/>
    <w:rsid w:val="003243BE"/>
    <w:rsid w:val="003274E4"/>
    <w:rsid w:val="003327D2"/>
    <w:rsid w:val="0033513D"/>
    <w:rsid w:val="003377E9"/>
    <w:rsid w:val="00340338"/>
    <w:rsid w:val="003420E4"/>
    <w:rsid w:val="00343715"/>
    <w:rsid w:val="00344370"/>
    <w:rsid w:val="003448C4"/>
    <w:rsid w:val="003449F6"/>
    <w:rsid w:val="00347186"/>
    <w:rsid w:val="00353207"/>
    <w:rsid w:val="00355159"/>
    <w:rsid w:val="00357E6C"/>
    <w:rsid w:val="00361826"/>
    <w:rsid w:val="00364522"/>
    <w:rsid w:val="00366963"/>
    <w:rsid w:val="00372AE8"/>
    <w:rsid w:val="00372B34"/>
    <w:rsid w:val="00375D94"/>
    <w:rsid w:val="00376A9F"/>
    <w:rsid w:val="00377A4C"/>
    <w:rsid w:val="00381293"/>
    <w:rsid w:val="003830BB"/>
    <w:rsid w:val="003849C6"/>
    <w:rsid w:val="00390962"/>
    <w:rsid w:val="00393A9E"/>
    <w:rsid w:val="00394226"/>
    <w:rsid w:val="00394882"/>
    <w:rsid w:val="003953D8"/>
    <w:rsid w:val="00396232"/>
    <w:rsid w:val="003A0FAF"/>
    <w:rsid w:val="003A11EC"/>
    <w:rsid w:val="003A36BE"/>
    <w:rsid w:val="003A3D46"/>
    <w:rsid w:val="003A4949"/>
    <w:rsid w:val="003A5CBE"/>
    <w:rsid w:val="003A6B7A"/>
    <w:rsid w:val="003A6E76"/>
    <w:rsid w:val="003B4C3D"/>
    <w:rsid w:val="003B57EC"/>
    <w:rsid w:val="003B659A"/>
    <w:rsid w:val="003B7562"/>
    <w:rsid w:val="003C04D0"/>
    <w:rsid w:val="003C4722"/>
    <w:rsid w:val="003C477F"/>
    <w:rsid w:val="003C58B8"/>
    <w:rsid w:val="003D05F9"/>
    <w:rsid w:val="003D63D9"/>
    <w:rsid w:val="003D6D4A"/>
    <w:rsid w:val="003E0026"/>
    <w:rsid w:val="003E0E72"/>
    <w:rsid w:val="003E15FF"/>
    <w:rsid w:val="003E377E"/>
    <w:rsid w:val="003E487F"/>
    <w:rsid w:val="003E56F5"/>
    <w:rsid w:val="003E61AE"/>
    <w:rsid w:val="003E63B5"/>
    <w:rsid w:val="003E74E5"/>
    <w:rsid w:val="003E7B99"/>
    <w:rsid w:val="003F1701"/>
    <w:rsid w:val="003F4373"/>
    <w:rsid w:val="003F5353"/>
    <w:rsid w:val="003F5906"/>
    <w:rsid w:val="00401918"/>
    <w:rsid w:val="00401962"/>
    <w:rsid w:val="00402CCA"/>
    <w:rsid w:val="004039B1"/>
    <w:rsid w:val="00405D0C"/>
    <w:rsid w:val="004079FC"/>
    <w:rsid w:val="004110AE"/>
    <w:rsid w:val="00413F7A"/>
    <w:rsid w:val="00414E1A"/>
    <w:rsid w:val="00417E8F"/>
    <w:rsid w:val="004207C1"/>
    <w:rsid w:val="004210BF"/>
    <w:rsid w:val="004254D7"/>
    <w:rsid w:val="00426048"/>
    <w:rsid w:val="0042678F"/>
    <w:rsid w:val="00427EA5"/>
    <w:rsid w:val="00431050"/>
    <w:rsid w:val="004321DC"/>
    <w:rsid w:val="004346EC"/>
    <w:rsid w:val="00434CE0"/>
    <w:rsid w:val="0043612E"/>
    <w:rsid w:val="004413FF"/>
    <w:rsid w:val="00441737"/>
    <w:rsid w:val="00445762"/>
    <w:rsid w:val="00446086"/>
    <w:rsid w:val="0044679F"/>
    <w:rsid w:val="004502E8"/>
    <w:rsid w:val="00450BFD"/>
    <w:rsid w:val="0045171D"/>
    <w:rsid w:val="00452A1F"/>
    <w:rsid w:val="00454DD5"/>
    <w:rsid w:val="004571F7"/>
    <w:rsid w:val="00460FC8"/>
    <w:rsid w:val="004615D0"/>
    <w:rsid w:val="004771C4"/>
    <w:rsid w:val="00480811"/>
    <w:rsid w:val="0048139F"/>
    <w:rsid w:val="00486500"/>
    <w:rsid w:val="00486F79"/>
    <w:rsid w:val="00487929"/>
    <w:rsid w:val="004966AE"/>
    <w:rsid w:val="004A05E9"/>
    <w:rsid w:val="004A1A2B"/>
    <w:rsid w:val="004A1B48"/>
    <w:rsid w:val="004A1C28"/>
    <w:rsid w:val="004A25EF"/>
    <w:rsid w:val="004A3D01"/>
    <w:rsid w:val="004A73D0"/>
    <w:rsid w:val="004B1F94"/>
    <w:rsid w:val="004B2DA7"/>
    <w:rsid w:val="004C482C"/>
    <w:rsid w:val="004C7B64"/>
    <w:rsid w:val="004D1384"/>
    <w:rsid w:val="004D57BB"/>
    <w:rsid w:val="004E025D"/>
    <w:rsid w:val="004E1E9F"/>
    <w:rsid w:val="004E5F45"/>
    <w:rsid w:val="004E672C"/>
    <w:rsid w:val="004E70E1"/>
    <w:rsid w:val="004E77D2"/>
    <w:rsid w:val="004F3F57"/>
    <w:rsid w:val="004F4189"/>
    <w:rsid w:val="004F4301"/>
    <w:rsid w:val="0050625B"/>
    <w:rsid w:val="00506709"/>
    <w:rsid w:val="00507098"/>
    <w:rsid w:val="00510C94"/>
    <w:rsid w:val="005151D9"/>
    <w:rsid w:val="00520C58"/>
    <w:rsid w:val="005217BF"/>
    <w:rsid w:val="0052422E"/>
    <w:rsid w:val="0052574E"/>
    <w:rsid w:val="0053082D"/>
    <w:rsid w:val="005345A8"/>
    <w:rsid w:val="005345EC"/>
    <w:rsid w:val="00541D35"/>
    <w:rsid w:val="00541FDC"/>
    <w:rsid w:val="0054352E"/>
    <w:rsid w:val="00543D32"/>
    <w:rsid w:val="00546393"/>
    <w:rsid w:val="00546CAD"/>
    <w:rsid w:val="0054713D"/>
    <w:rsid w:val="00547513"/>
    <w:rsid w:val="00550F94"/>
    <w:rsid w:val="00552440"/>
    <w:rsid w:val="00553503"/>
    <w:rsid w:val="005559A6"/>
    <w:rsid w:val="00562600"/>
    <w:rsid w:val="00563760"/>
    <w:rsid w:val="00563DD0"/>
    <w:rsid w:val="00566086"/>
    <w:rsid w:val="005767A8"/>
    <w:rsid w:val="00577920"/>
    <w:rsid w:val="005823DA"/>
    <w:rsid w:val="00584FD5"/>
    <w:rsid w:val="005871CE"/>
    <w:rsid w:val="005A133C"/>
    <w:rsid w:val="005A5C12"/>
    <w:rsid w:val="005A6E68"/>
    <w:rsid w:val="005A764B"/>
    <w:rsid w:val="005A7DB9"/>
    <w:rsid w:val="005B010B"/>
    <w:rsid w:val="005B2E36"/>
    <w:rsid w:val="005B622E"/>
    <w:rsid w:val="005B6836"/>
    <w:rsid w:val="005C1C14"/>
    <w:rsid w:val="005C1F18"/>
    <w:rsid w:val="005C202E"/>
    <w:rsid w:val="005C425E"/>
    <w:rsid w:val="005C4B38"/>
    <w:rsid w:val="005C5F2A"/>
    <w:rsid w:val="005C7DF4"/>
    <w:rsid w:val="005D13BF"/>
    <w:rsid w:val="005D40C3"/>
    <w:rsid w:val="005D446F"/>
    <w:rsid w:val="005E06E7"/>
    <w:rsid w:val="005E1E1A"/>
    <w:rsid w:val="005E2F1A"/>
    <w:rsid w:val="005E382A"/>
    <w:rsid w:val="005E3D10"/>
    <w:rsid w:val="005E550A"/>
    <w:rsid w:val="005E7657"/>
    <w:rsid w:val="005F299E"/>
    <w:rsid w:val="005F2EBB"/>
    <w:rsid w:val="005F318C"/>
    <w:rsid w:val="005F6466"/>
    <w:rsid w:val="006041D7"/>
    <w:rsid w:val="00613922"/>
    <w:rsid w:val="006210C7"/>
    <w:rsid w:val="006213BF"/>
    <w:rsid w:val="00624B82"/>
    <w:rsid w:val="00631F97"/>
    <w:rsid w:val="00634413"/>
    <w:rsid w:val="006344A1"/>
    <w:rsid w:val="006379E3"/>
    <w:rsid w:val="0064071A"/>
    <w:rsid w:val="00650961"/>
    <w:rsid w:val="00651FE6"/>
    <w:rsid w:val="006569BC"/>
    <w:rsid w:val="00660B45"/>
    <w:rsid w:val="006619D2"/>
    <w:rsid w:val="0066790B"/>
    <w:rsid w:val="00671253"/>
    <w:rsid w:val="00671C24"/>
    <w:rsid w:val="00676BFC"/>
    <w:rsid w:val="0067724B"/>
    <w:rsid w:val="00682170"/>
    <w:rsid w:val="006830CD"/>
    <w:rsid w:val="00684DB9"/>
    <w:rsid w:val="00685DBC"/>
    <w:rsid w:val="006875CE"/>
    <w:rsid w:val="00690927"/>
    <w:rsid w:val="00690F87"/>
    <w:rsid w:val="006931AF"/>
    <w:rsid w:val="00694D83"/>
    <w:rsid w:val="00694DF4"/>
    <w:rsid w:val="006A0876"/>
    <w:rsid w:val="006A2B3C"/>
    <w:rsid w:val="006B04CF"/>
    <w:rsid w:val="006B1305"/>
    <w:rsid w:val="006B3231"/>
    <w:rsid w:val="006B433F"/>
    <w:rsid w:val="006B6BEF"/>
    <w:rsid w:val="006B7E8B"/>
    <w:rsid w:val="006C2E4F"/>
    <w:rsid w:val="006C4288"/>
    <w:rsid w:val="006C6290"/>
    <w:rsid w:val="006C643F"/>
    <w:rsid w:val="006D04C7"/>
    <w:rsid w:val="006D14FA"/>
    <w:rsid w:val="006D1AFD"/>
    <w:rsid w:val="006D3F65"/>
    <w:rsid w:val="006D41E6"/>
    <w:rsid w:val="006D42CA"/>
    <w:rsid w:val="006E1627"/>
    <w:rsid w:val="006E19F3"/>
    <w:rsid w:val="006F12F0"/>
    <w:rsid w:val="006F287E"/>
    <w:rsid w:val="006F4CA3"/>
    <w:rsid w:val="00701029"/>
    <w:rsid w:val="007041DA"/>
    <w:rsid w:val="007050EB"/>
    <w:rsid w:val="0070682F"/>
    <w:rsid w:val="0071147C"/>
    <w:rsid w:val="0071523F"/>
    <w:rsid w:val="00721035"/>
    <w:rsid w:val="00722E59"/>
    <w:rsid w:val="00724A3C"/>
    <w:rsid w:val="00730130"/>
    <w:rsid w:val="007306D0"/>
    <w:rsid w:val="00730D4D"/>
    <w:rsid w:val="0073270C"/>
    <w:rsid w:val="0073316E"/>
    <w:rsid w:val="007332DE"/>
    <w:rsid w:val="00735C5B"/>
    <w:rsid w:val="00736C3B"/>
    <w:rsid w:val="00750C91"/>
    <w:rsid w:val="00751B46"/>
    <w:rsid w:val="00753ECF"/>
    <w:rsid w:val="0075536A"/>
    <w:rsid w:val="00755921"/>
    <w:rsid w:val="00755A52"/>
    <w:rsid w:val="00760C65"/>
    <w:rsid w:val="00762BE4"/>
    <w:rsid w:val="00771285"/>
    <w:rsid w:val="0077402F"/>
    <w:rsid w:val="00775F5D"/>
    <w:rsid w:val="007809F1"/>
    <w:rsid w:val="007825F2"/>
    <w:rsid w:val="00787857"/>
    <w:rsid w:val="007A2393"/>
    <w:rsid w:val="007A696A"/>
    <w:rsid w:val="007B203F"/>
    <w:rsid w:val="007B2B93"/>
    <w:rsid w:val="007B52DC"/>
    <w:rsid w:val="007B6912"/>
    <w:rsid w:val="007C2E6D"/>
    <w:rsid w:val="007C37A8"/>
    <w:rsid w:val="007C5F58"/>
    <w:rsid w:val="007C7410"/>
    <w:rsid w:val="007D052D"/>
    <w:rsid w:val="007D38B9"/>
    <w:rsid w:val="007D5973"/>
    <w:rsid w:val="007D60A9"/>
    <w:rsid w:val="007E29AE"/>
    <w:rsid w:val="007E4999"/>
    <w:rsid w:val="007E526A"/>
    <w:rsid w:val="007E7B5A"/>
    <w:rsid w:val="007F0519"/>
    <w:rsid w:val="007F27F1"/>
    <w:rsid w:val="007F3B12"/>
    <w:rsid w:val="007F7A1D"/>
    <w:rsid w:val="00801024"/>
    <w:rsid w:val="008038B6"/>
    <w:rsid w:val="0080497C"/>
    <w:rsid w:val="0080595C"/>
    <w:rsid w:val="00805E32"/>
    <w:rsid w:val="0081115A"/>
    <w:rsid w:val="008124CE"/>
    <w:rsid w:val="00813090"/>
    <w:rsid w:val="00813C34"/>
    <w:rsid w:val="00815951"/>
    <w:rsid w:val="008224F1"/>
    <w:rsid w:val="00823DAD"/>
    <w:rsid w:val="00825FCF"/>
    <w:rsid w:val="0082780A"/>
    <w:rsid w:val="00827899"/>
    <w:rsid w:val="00830C58"/>
    <w:rsid w:val="00831F45"/>
    <w:rsid w:val="0083238D"/>
    <w:rsid w:val="00833153"/>
    <w:rsid w:val="00834F87"/>
    <w:rsid w:val="0083759E"/>
    <w:rsid w:val="0083782A"/>
    <w:rsid w:val="008403EF"/>
    <w:rsid w:val="00841716"/>
    <w:rsid w:val="00847B80"/>
    <w:rsid w:val="0085047B"/>
    <w:rsid w:val="00850E0C"/>
    <w:rsid w:val="00852474"/>
    <w:rsid w:val="00853EDE"/>
    <w:rsid w:val="008578AF"/>
    <w:rsid w:val="0086056A"/>
    <w:rsid w:val="00860FAF"/>
    <w:rsid w:val="008619EF"/>
    <w:rsid w:val="008633B1"/>
    <w:rsid w:val="00863754"/>
    <w:rsid w:val="00866121"/>
    <w:rsid w:val="00867192"/>
    <w:rsid w:val="008701A6"/>
    <w:rsid w:val="008708BA"/>
    <w:rsid w:val="00873234"/>
    <w:rsid w:val="00873733"/>
    <w:rsid w:val="00874418"/>
    <w:rsid w:val="0087445D"/>
    <w:rsid w:val="008751E3"/>
    <w:rsid w:val="00875F8F"/>
    <w:rsid w:val="008818C5"/>
    <w:rsid w:val="00881DE0"/>
    <w:rsid w:val="008826D8"/>
    <w:rsid w:val="00891B6D"/>
    <w:rsid w:val="0089301B"/>
    <w:rsid w:val="008947BF"/>
    <w:rsid w:val="0089495B"/>
    <w:rsid w:val="00896A2B"/>
    <w:rsid w:val="00896AEE"/>
    <w:rsid w:val="008A2621"/>
    <w:rsid w:val="008A27FF"/>
    <w:rsid w:val="008A2823"/>
    <w:rsid w:val="008A2931"/>
    <w:rsid w:val="008A7515"/>
    <w:rsid w:val="008A7D62"/>
    <w:rsid w:val="008B59C9"/>
    <w:rsid w:val="008B64B6"/>
    <w:rsid w:val="008B7C5E"/>
    <w:rsid w:val="008C2499"/>
    <w:rsid w:val="008C31AC"/>
    <w:rsid w:val="008C344E"/>
    <w:rsid w:val="008C4746"/>
    <w:rsid w:val="008D1DE6"/>
    <w:rsid w:val="008D34DD"/>
    <w:rsid w:val="008D4793"/>
    <w:rsid w:val="008D4C80"/>
    <w:rsid w:val="008D72CD"/>
    <w:rsid w:val="008E1E44"/>
    <w:rsid w:val="008E1EB0"/>
    <w:rsid w:val="008E21C6"/>
    <w:rsid w:val="008F7B7E"/>
    <w:rsid w:val="00901563"/>
    <w:rsid w:val="00901F6A"/>
    <w:rsid w:val="00902A34"/>
    <w:rsid w:val="00904D49"/>
    <w:rsid w:val="00905A12"/>
    <w:rsid w:val="009064E5"/>
    <w:rsid w:val="00912336"/>
    <w:rsid w:val="00915960"/>
    <w:rsid w:val="00915F77"/>
    <w:rsid w:val="00916839"/>
    <w:rsid w:val="0092108E"/>
    <w:rsid w:val="00921254"/>
    <w:rsid w:val="00921640"/>
    <w:rsid w:val="00923E3E"/>
    <w:rsid w:val="0092536A"/>
    <w:rsid w:val="00925D11"/>
    <w:rsid w:val="0092673F"/>
    <w:rsid w:val="00931578"/>
    <w:rsid w:val="00931C5D"/>
    <w:rsid w:val="009338B2"/>
    <w:rsid w:val="009357D7"/>
    <w:rsid w:val="00940181"/>
    <w:rsid w:val="00940A5A"/>
    <w:rsid w:val="00941ECB"/>
    <w:rsid w:val="00944C68"/>
    <w:rsid w:val="0094657F"/>
    <w:rsid w:val="00946B92"/>
    <w:rsid w:val="00951059"/>
    <w:rsid w:val="00952289"/>
    <w:rsid w:val="009524BE"/>
    <w:rsid w:val="009525CE"/>
    <w:rsid w:val="009529C4"/>
    <w:rsid w:val="00955854"/>
    <w:rsid w:val="009563B6"/>
    <w:rsid w:val="009619BC"/>
    <w:rsid w:val="009636A5"/>
    <w:rsid w:val="009670E4"/>
    <w:rsid w:val="0097315E"/>
    <w:rsid w:val="009740CF"/>
    <w:rsid w:val="0097591A"/>
    <w:rsid w:val="009835FB"/>
    <w:rsid w:val="00985E8F"/>
    <w:rsid w:val="00985EF4"/>
    <w:rsid w:val="00986A2F"/>
    <w:rsid w:val="00996642"/>
    <w:rsid w:val="00996AFF"/>
    <w:rsid w:val="00996CE1"/>
    <w:rsid w:val="00997216"/>
    <w:rsid w:val="009A1D0E"/>
    <w:rsid w:val="009A2DA0"/>
    <w:rsid w:val="009A2F7F"/>
    <w:rsid w:val="009A5DC6"/>
    <w:rsid w:val="009B22D0"/>
    <w:rsid w:val="009B3418"/>
    <w:rsid w:val="009B412B"/>
    <w:rsid w:val="009B554D"/>
    <w:rsid w:val="009B605C"/>
    <w:rsid w:val="009B6541"/>
    <w:rsid w:val="009C0B0A"/>
    <w:rsid w:val="009C14C9"/>
    <w:rsid w:val="009C196C"/>
    <w:rsid w:val="009C2303"/>
    <w:rsid w:val="009C35AB"/>
    <w:rsid w:val="009C377C"/>
    <w:rsid w:val="009C4043"/>
    <w:rsid w:val="009C4CE5"/>
    <w:rsid w:val="009C6AEC"/>
    <w:rsid w:val="009D084B"/>
    <w:rsid w:val="009D29BD"/>
    <w:rsid w:val="009D2C8F"/>
    <w:rsid w:val="009D368E"/>
    <w:rsid w:val="009D50FD"/>
    <w:rsid w:val="009D5FE4"/>
    <w:rsid w:val="009E0C02"/>
    <w:rsid w:val="009E390F"/>
    <w:rsid w:val="009E500E"/>
    <w:rsid w:val="009E720A"/>
    <w:rsid w:val="009F2986"/>
    <w:rsid w:val="009F5390"/>
    <w:rsid w:val="009F6EB7"/>
    <w:rsid w:val="00A0012B"/>
    <w:rsid w:val="00A00479"/>
    <w:rsid w:val="00A0245C"/>
    <w:rsid w:val="00A02A73"/>
    <w:rsid w:val="00A02D81"/>
    <w:rsid w:val="00A0314F"/>
    <w:rsid w:val="00A04D0A"/>
    <w:rsid w:val="00A06CB9"/>
    <w:rsid w:val="00A079D4"/>
    <w:rsid w:val="00A11F79"/>
    <w:rsid w:val="00A1229F"/>
    <w:rsid w:val="00A13A06"/>
    <w:rsid w:val="00A1430C"/>
    <w:rsid w:val="00A15126"/>
    <w:rsid w:val="00A2064F"/>
    <w:rsid w:val="00A21207"/>
    <w:rsid w:val="00A212D7"/>
    <w:rsid w:val="00A223A3"/>
    <w:rsid w:val="00A23D48"/>
    <w:rsid w:val="00A25164"/>
    <w:rsid w:val="00A25969"/>
    <w:rsid w:val="00A31959"/>
    <w:rsid w:val="00A31BFB"/>
    <w:rsid w:val="00A324A6"/>
    <w:rsid w:val="00A33C1F"/>
    <w:rsid w:val="00A347F6"/>
    <w:rsid w:val="00A34872"/>
    <w:rsid w:val="00A35C5F"/>
    <w:rsid w:val="00A4105D"/>
    <w:rsid w:val="00A41F9D"/>
    <w:rsid w:val="00A4292A"/>
    <w:rsid w:val="00A4404F"/>
    <w:rsid w:val="00A54FEC"/>
    <w:rsid w:val="00A5611C"/>
    <w:rsid w:val="00A57589"/>
    <w:rsid w:val="00A60864"/>
    <w:rsid w:val="00A614B4"/>
    <w:rsid w:val="00A64CD1"/>
    <w:rsid w:val="00A6773A"/>
    <w:rsid w:val="00A73179"/>
    <w:rsid w:val="00A73C5F"/>
    <w:rsid w:val="00A73FF3"/>
    <w:rsid w:val="00A75112"/>
    <w:rsid w:val="00A80842"/>
    <w:rsid w:val="00A81357"/>
    <w:rsid w:val="00A814FB"/>
    <w:rsid w:val="00A82107"/>
    <w:rsid w:val="00A905B2"/>
    <w:rsid w:val="00A905D5"/>
    <w:rsid w:val="00A9090C"/>
    <w:rsid w:val="00A92466"/>
    <w:rsid w:val="00A92B91"/>
    <w:rsid w:val="00A94A9C"/>
    <w:rsid w:val="00A96920"/>
    <w:rsid w:val="00AA317B"/>
    <w:rsid w:val="00AA6119"/>
    <w:rsid w:val="00AA6230"/>
    <w:rsid w:val="00AB0E5F"/>
    <w:rsid w:val="00AB2451"/>
    <w:rsid w:val="00AB2D9D"/>
    <w:rsid w:val="00AB345E"/>
    <w:rsid w:val="00AB3E37"/>
    <w:rsid w:val="00AB4AA2"/>
    <w:rsid w:val="00AB4C2A"/>
    <w:rsid w:val="00AB6AD9"/>
    <w:rsid w:val="00AC2A54"/>
    <w:rsid w:val="00AC2A5A"/>
    <w:rsid w:val="00AC2A9C"/>
    <w:rsid w:val="00AC40AD"/>
    <w:rsid w:val="00AC4304"/>
    <w:rsid w:val="00AC6325"/>
    <w:rsid w:val="00AC63D8"/>
    <w:rsid w:val="00AC6805"/>
    <w:rsid w:val="00AC6C26"/>
    <w:rsid w:val="00AC6EFA"/>
    <w:rsid w:val="00AD16F8"/>
    <w:rsid w:val="00AD69AF"/>
    <w:rsid w:val="00AD69B9"/>
    <w:rsid w:val="00AE383E"/>
    <w:rsid w:val="00AE49CA"/>
    <w:rsid w:val="00AE6C71"/>
    <w:rsid w:val="00AF5AAC"/>
    <w:rsid w:val="00B00C72"/>
    <w:rsid w:val="00B05BA5"/>
    <w:rsid w:val="00B05E1F"/>
    <w:rsid w:val="00B100BF"/>
    <w:rsid w:val="00B129B4"/>
    <w:rsid w:val="00B1357F"/>
    <w:rsid w:val="00B14197"/>
    <w:rsid w:val="00B2208D"/>
    <w:rsid w:val="00B22448"/>
    <w:rsid w:val="00B23B50"/>
    <w:rsid w:val="00B2498F"/>
    <w:rsid w:val="00B31643"/>
    <w:rsid w:val="00B328AB"/>
    <w:rsid w:val="00B36CF3"/>
    <w:rsid w:val="00B37859"/>
    <w:rsid w:val="00B40CCC"/>
    <w:rsid w:val="00B40F3F"/>
    <w:rsid w:val="00B41C30"/>
    <w:rsid w:val="00B42D24"/>
    <w:rsid w:val="00B43541"/>
    <w:rsid w:val="00B4591A"/>
    <w:rsid w:val="00B519E6"/>
    <w:rsid w:val="00B5409B"/>
    <w:rsid w:val="00B541A3"/>
    <w:rsid w:val="00B54C86"/>
    <w:rsid w:val="00B54D0E"/>
    <w:rsid w:val="00B54FCD"/>
    <w:rsid w:val="00B5509B"/>
    <w:rsid w:val="00B60398"/>
    <w:rsid w:val="00B60F4B"/>
    <w:rsid w:val="00B61790"/>
    <w:rsid w:val="00B620F4"/>
    <w:rsid w:val="00B62319"/>
    <w:rsid w:val="00B6467B"/>
    <w:rsid w:val="00B649DF"/>
    <w:rsid w:val="00B65552"/>
    <w:rsid w:val="00B6723C"/>
    <w:rsid w:val="00B75570"/>
    <w:rsid w:val="00B75F22"/>
    <w:rsid w:val="00B76967"/>
    <w:rsid w:val="00B87497"/>
    <w:rsid w:val="00B8788E"/>
    <w:rsid w:val="00B92AB1"/>
    <w:rsid w:val="00B9536B"/>
    <w:rsid w:val="00B96BE5"/>
    <w:rsid w:val="00B97254"/>
    <w:rsid w:val="00BA2191"/>
    <w:rsid w:val="00BA2BF9"/>
    <w:rsid w:val="00BA4707"/>
    <w:rsid w:val="00BA49C5"/>
    <w:rsid w:val="00BA74FA"/>
    <w:rsid w:val="00BA7F13"/>
    <w:rsid w:val="00BB331D"/>
    <w:rsid w:val="00BB44AD"/>
    <w:rsid w:val="00BB4B73"/>
    <w:rsid w:val="00BB537F"/>
    <w:rsid w:val="00BB5593"/>
    <w:rsid w:val="00BB79A0"/>
    <w:rsid w:val="00BC1214"/>
    <w:rsid w:val="00BC281E"/>
    <w:rsid w:val="00BC34C6"/>
    <w:rsid w:val="00BC44E2"/>
    <w:rsid w:val="00BC72E3"/>
    <w:rsid w:val="00BD1DF2"/>
    <w:rsid w:val="00BD2BFF"/>
    <w:rsid w:val="00BD2CE3"/>
    <w:rsid w:val="00BD379D"/>
    <w:rsid w:val="00BD45BB"/>
    <w:rsid w:val="00BD49DE"/>
    <w:rsid w:val="00BD6430"/>
    <w:rsid w:val="00BE2C99"/>
    <w:rsid w:val="00BE3E08"/>
    <w:rsid w:val="00BE5E0D"/>
    <w:rsid w:val="00BE6F96"/>
    <w:rsid w:val="00BE769C"/>
    <w:rsid w:val="00BE7F4B"/>
    <w:rsid w:val="00BF041A"/>
    <w:rsid w:val="00BF07F2"/>
    <w:rsid w:val="00BF1E9D"/>
    <w:rsid w:val="00BF2973"/>
    <w:rsid w:val="00BF2C22"/>
    <w:rsid w:val="00BF523B"/>
    <w:rsid w:val="00BF559E"/>
    <w:rsid w:val="00C005B0"/>
    <w:rsid w:val="00C00A6C"/>
    <w:rsid w:val="00C02B13"/>
    <w:rsid w:val="00C0466E"/>
    <w:rsid w:val="00C04DF7"/>
    <w:rsid w:val="00C05582"/>
    <w:rsid w:val="00C123BB"/>
    <w:rsid w:val="00C16B01"/>
    <w:rsid w:val="00C20CA5"/>
    <w:rsid w:val="00C21383"/>
    <w:rsid w:val="00C21857"/>
    <w:rsid w:val="00C21DC7"/>
    <w:rsid w:val="00C23368"/>
    <w:rsid w:val="00C25BF8"/>
    <w:rsid w:val="00C32AE6"/>
    <w:rsid w:val="00C339C7"/>
    <w:rsid w:val="00C34E25"/>
    <w:rsid w:val="00C35678"/>
    <w:rsid w:val="00C403B4"/>
    <w:rsid w:val="00C40C20"/>
    <w:rsid w:val="00C40DFD"/>
    <w:rsid w:val="00C4767F"/>
    <w:rsid w:val="00C4792A"/>
    <w:rsid w:val="00C553EB"/>
    <w:rsid w:val="00C55976"/>
    <w:rsid w:val="00C620CB"/>
    <w:rsid w:val="00C6399F"/>
    <w:rsid w:val="00C65B85"/>
    <w:rsid w:val="00C65B9C"/>
    <w:rsid w:val="00C67EA1"/>
    <w:rsid w:val="00C71F78"/>
    <w:rsid w:val="00C7303A"/>
    <w:rsid w:val="00C77156"/>
    <w:rsid w:val="00C862C8"/>
    <w:rsid w:val="00C8774F"/>
    <w:rsid w:val="00C90B76"/>
    <w:rsid w:val="00C910B6"/>
    <w:rsid w:val="00CA0A03"/>
    <w:rsid w:val="00CA1B61"/>
    <w:rsid w:val="00CA1E34"/>
    <w:rsid w:val="00CA305D"/>
    <w:rsid w:val="00CA54D0"/>
    <w:rsid w:val="00CA5A11"/>
    <w:rsid w:val="00CB1E13"/>
    <w:rsid w:val="00CB3B45"/>
    <w:rsid w:val="00CC5ABB"/>
    <w:rsid w:val="00CC6071"/>
    <w:rsid w:val="00CC76ED"/>
    <w:rsid w:val="00CD2C8C"/>
    <w:rsid w:val="00CD5C5A"/>
    <w:rsid w:val="00CD73AE"/>
    <w:rsid w:val="00CE2F5B"/>
    <w:rsid w:val="00CE4396"/>
    <w:rsid w:val="00CE4E2A"/>
    <w:rsid w:val="00CE57A1"/>
    <w:rsid w:val="00CE5AEC"/>
    <w:rsid w:val="00CF11DD"/>
    <w:rsid w:val="00CF19E8"/>
    <w:rsid w:val="00CF24E3"/>
    <w:rsid w:val="00CF3293"/>
    <w:rsid w:val="00CF3C20"/>
    <w:rsid w:val="00CF7CDB"/>
    <w:rsid w:val="00D00D70"/>
    <w:rsid w:val="00D01269"/>
    <w:rsid w:val="00D019F6"/>
    <w:rsid w:val="00D02396"/>
    <w:rsid w:val="00D03794"/>
    <w:rsid w:val="00D1365E"/>
    <w:rsid w:val="00D13EDD"/>
    <w:rsid w:val="00D21988"/>
    <w:rsid w:val="00D227DF"/>
    <w:rsid w:val="00D260F2"/>
    <w:rsid w:val="00D269D4"/>
    <w:rsid w:val="00D27D7F"/>
    <w:rsid w:val="00D30039"/>
    <w:rsid w:val="00D31627"/>
    <w:rsid w:val="00D32161"/>
    <w:rsid w:val="00D336FB"/>
    <w:rsid w:val="00D33BC6"/>
    <w:rsid w:val="00D35AE9"/>
    <w:rsid w:val="00D363BF"/>
    <w:rsid w:val="00D365DA"/>
    <w:rsid w:val="00D36D41"/>
    <w:rsid w:val="00D37A27"/>
    <w:rsid w:val="00D41769"/>
    <w:rsid w:val="00D417A6"/>
    <w:rsid w:val="00D440F2"/>
    <w:rsid w:val="00D44AB5"/>
    <w:rsid w:val="00D4753F"/>
    <w:rsid w:val="00D518C3"/>
    <w:rsid w:val="00D52D53"/>
    <w:rsid w:val="00D53A19"/>
    <w:rsid w:val="00D55469"/>
    <w:rsid w:val="00D554DE"/>
    <w:rsid w:val="00D561B5"/>
    <w:rsid w:val="00D605FC"/>
    <w:rsid w:val="00D62105"/>
    <w:rsid w:val="00D62282"/>
    <w:rsid w:val="00D6272E"/>
    <w:rsid w:val="00D62935"/>
    <w:rsid w:val="00D630DF"/>
    <w:rsid w:val="00D63A6B"/>
    <w:rsid w:val="00D63BB8"/>
    <w:rsid w:val="00D6673E"/>
    <w:rsid w:val="00D70C0D"/>
    <w:rsid w:val="00D74483"/>
    <w:rsid w:val="00D81724"/>
    <w:rsid w:val="00D82F40"/>
    <w:rsid w:val="00D838BA"/>
    <w:rsid w:val="00D83E7C"/>
    <w:rsid w:val="00D93B5A"/>
    <w:rsid w:val="00D95729"/>
    <w:rsid w:val="00D96EB8"/>
    <w:rsid w:val="00DA27FE"/>
    <w:rsid w:val="00DA3F2B"/>
    <w:rsid w:val="00DB0573"/>
    <w:rsid w:val="00DB1459"/>
    <w:rsid w:val="00DB2881"/>
    <w:rsid w:val="00DB2D52"/>
    <w:rsid w:val="00DB374B"/>
    <w:rsid w:val="00DB4074"/>
    <w:rsid w:val="00DB582D"/>
    <w:rsid w:val="00DB65B8"/>
    <w:rsid w:val="00DC0098"/>
    <w:rsid w:val="00DC2CB7"/>
    <w:rsid w:val="00DC45E7"/>
    <w:rsid w:val="00DC48AF"/>
    <w:rsid w:val="00DC4D8E"/>
    <w:rsid w:val="00DC5542"/>
    <w:rsid w:val="00DD2CD1"/>
    <w:rsid w:val="00DD2FC1"/>
    <w:rsid w:val="00DE01B9"/>
    <w:rsid w:val="00DE124A"/>
    <w:rsid w:val="00DE4CEF"/>
    <w:rsid w:val="00DE5EAF"/>
    <w:rsid w:val="00DE7D8A"/>
    <w:rsid w:val="00DF1CAE"/>
    <w:rsid w:val="00DF37AF"/>
    <w:rsid w:val="00DF4020"/>
    <w:rsid w:val="00DF4F0C"/>
    <w:rsid w:val="00DF5608"/>
    <w:rsid w:val="00DF5936"/>
    <w:rsid w:val="00DF6591"/>
    <w:rsid w:val="00E038F7"/>
    <w:rsid w:val="00E04908"/>
    <w:rsid w:val="00E0563D"/>
    <w:rsid w:val="00E10D80"/>
    <w:rsid w:val="00E11BA8"/>
    <w:rsid w:val="00E11F8C"/>
    <w:rsid w:val="00E228AB"/>
    <w:rsid w:val="00E23352"/>
    <w:rsid w:val="00E24AB2"/>
    <w:rsid w:val="00E27208"/>
    <w:rsid w:val="00E32791"/>
    <w:rsid w:val="00E35E74"/>
    <w:rsid w:val="00E40213"/>
    <w:rsid w:val="00E41210"/>
    <w:rsid w:val="00E4121E"/>
    <w:rsid w:val="00E41D2A"/>
    <w:rsid w:val="00E43285"/>
    <w:rsid w:val="00E50773"/>
    <w:rsid w:val="00E5080E"/>
    <w:rsid w:val="00E574CE"/>
    <w:rsid w:val="00E579E9"/>
    <w:rsid w:val="00E60250"/>
    <w:rsid w:val="00E61E5B"/>
    <w:rsid w:val="00E63DFD"/>
    <w:rsid w:val="00E63E10"/>
    <w:rsid w:val="00E64770"/>
    <w:rsid w:val="00E677A0"/>
    <w:rsid w:val="00E70424"/>
    <w:rsid w:val="00E7061F"/>
    <w:rsid w:val="00E72A86"/>
    <w:rsid w:val="00E769D4"/>
    <w:rsid w:val="00E776AD"/>
    <w:rsid w:val="00E83ADE"/>
    <w:rsid w:val="00E83F89"/>
    <w:rsid w:val="00E86C00"/>
    <w:rsid w:val="00E87757"/>
    <w:rsid w:val="00E90AFD"/>
    <w:rsid w:val="00E91563"/>
    <w:rsid w:val="00E93DC7"/>
    <w:rsid w:val="00E96280"/>
    <w:rsid w:val="00EA124E"/>
    <w:rsid w:val="00EA146C"/>
    <w:rsid w:val="00EA1993"/>
    <w:rsid w:val="00EA2A2A"/>
    <w:rsid w:val="00EA5F28"/>
    <w:rsid w:val="00EB19EE"/>
    <w:rsid w:val="00EB1EC9"/>
    <w:rsid w:val="00EB6011"/>
    <w:rsid w:val="00EB66FC"/>
    <w:rsid w:val="00EB6938"/>
    <w:rsid w:val="00EC0BBE"/>
    <w:rsid w:val="00EC2C27"/>
    <w:rsid w:val="00EC3863"/>
    <w:rsid w:val="00EC3F45"/>
    <w:rsid w:val="00EC42B6"/>
    <w:rsid w:val="00EC42BF"/>
    <w:rsid w:val="00EC7BF9"/>
    <w:rsid w:val="00EC7F50"/>
    <w:rsid w:val="00ED26F7"/>
    <w:rsid w:val="00ED2F31"/>
    <w:rsid w:val="00ED3920"/>
    <w:rsid w:val="00ED4244"/>
    <w:rsid w:val="00ED5619"/>
    <w:rsid w:val="00ED5B70"/>
    <w:rsid w:val="00ED6BE5"/>
    <w:rsid w:val="00ED7823"/>
    <w:rsid w:val="00EE0AD3"/>
    <w:rsid w:val="00EE0BAC"/>
    <w:rsid w:val="00EE0CB1"/>
    <w:rsid w:val="00EE2A8E"/>
    <w:rsid w:val="00EE7812"/>
    <w:rsid w:val="00EF48E2"/>
    <w:rsid w:val="00EF5021"/>
    <w:rsid w:val="00EF6E24"/>
    <w:rsid w:val="00EF73AE"/>
    <w:rsid w:val="00EF7749"/>
    <w:rsid w:val="00F00304"/>
    <w:rsid w:val="00F005FE"/>
    <w:rsid w:val="00F03F2C"/>
    <w:rsid w:val="00F05909"/>
    <w:rsid w:val="00F06B2C"/>
    <w:rsid w:val="00F06E95"/>
    <w:rsid w:val="00F1011F"/>
    <w:rsid w:val="00F10211"/>
    <w:rsid w:val="00F11A85"/>
    <w:rsid w:val="00F13272"/>
    <w:rsid w:val="00F13D61"/>
    <w:rsid w:val="00F14CD8"/>
    <w:rsid w:val="00F158E5"/>
    <w:rsid w:val="00F165BD"/>
    <w:rsid w:val="00F2649E"/>
    <w:rsid w:val="00F32332"/>
    <w:rsid w:val="00F336C4"/>
    <w:rsid w:val="00F3424D"/>
    <w:rsid w:val="00F34F7B"/>
    <w:rsid w:val="00F37FA0"/>
    <w:rsid w:val="00F403E1"/>
    <w:rsid w:val="00F40BB8"/>
    <w:rsid w:val="00F40EBC"/>
    <w:rsid w:val="00F423A4"/>
    <w:rsid w:val="00F44F03"/>
    <w:rsid w:val="00F50217"/>
    <w:rsid w:val="00F517DA"/>
    <w:rsid w:val="00F52655"/>
    <w:rsid w:val="00F52BD2"/>
    <w:rsid w:val="00F52E11"/>
    <w:rsid w:val="00F53F14"/>
    <w:rsid w:val="00F5669B"/>
    <w:rsid w:val="00F577B1"/>
    <w:rsid w:val="00F60C40"/>
    <w:rsid w:val="00F60E2F"/>
    <w:rsid w:val="00F63BDB"/>
    <w:rsid w:val="00F64903"/>
    <w:rsid w:val="00F73916"/>
    <w:rsid w:val="00F744E6"/>
    <w:rsid w:val="00F74ABA"/>
    <w:rsid w:val="00F75047"/>
    <w:rsid w:val="00F8027E"/>
    <w:rsid w:val="00F826DB"/>
    <w:rsid w:val="00F82D23"/>
    <w:rsid w:val="00F84684"/>
    <w:rsid w:val="00F84C68"/>
    <w:rsid w:val="00F90C28"/>
    <w:rsid w:val="00F93FAD"/>
    <w:rsid w:val="00F943BC"/>
    <w:rsid w:val="00F9520C"/>
    <w:rsid w:val="00F957F7"/>
    <w:rsid w:val="00F97150"/>
    <w:rsid w:val="00FA1001"/>
    <w:rsid w:val="00FA233E"/>
    <w:rsid w:val="00FA3201"/>
    <w:rsid w:val="00FA533F"/>
    <w:rsid w:val="00FA5F14"/>
    <w:rsid w:val="00FA72F8"/>
    <w:rsid w:val="00FA7BC3"/>
    <w:rsid w:val="00FB0489"/>
    <w:rsid w:val="00FB0DF2"/>
    <w:rsid w:val="00FB34CB"/>
    <w:rsid w:val="00FB3FC1"/>
    <w:rsid w:val="00FB5F3B"/>
    <w:rsid w:val="00FB794A"/>
    <w:rsid w:val="00FC1F6B"/>
    <w:rsid w:val="00FC2AAD"/>
    <w:rsid w:val="00FC318E"/>
    <w:rsid w:val="00FD0D98"/>
    <w:rsid w:val="00FD508D"/>
    <w:rsid w:val="00FD5126"/>
    <w:rsid w:val="00FD7695"/>
    <w:rsid w:val="00FD7F20"/>
    <w:rsid w:val="00FE192F"/>
    <w:rsid w:val="00FE1D67"/>
    <w:rsid w:val="00FE4913"/>
    <w:rsid w:val="00FE5C00"/>
    <w:rsid w:val="00FE5CA6"/>
    <w:rsid w:val="00FF269F"/>
    <w:rsid w:val="00FF312B"/>
    <w:rsid w:val="00FF45F0"/>
    <w:rsid w:val="00FF5A2D"/>
    <w:rsid w:val="00FF6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E4"/>
    <w:pPr>
      <w:bidi/>
    </w:pPr>
  </w:style>
  <w:style w:type="paragraph" w:styleId="3">
    <w:name w:val="heading 3"/>
    <w:basedOn w:val="a"/>
    <w:next w:val="a"/>
    <w:link w:val="3Char"/>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character" w:customStyle="1" w:styleId="3Char">
    <w:name w:val="عنوان 3 Char"/>
    <w:basedOn w:val="a0"/>
    <w:link w:val="3"/>
    <w:rsid w:val="00203D24"/>
    <w:rPr>
      <w:rFonts w:ascii="Cambria" w:eastAsia="Times New Roman" w:hAnsi="Cambria" w:cs="Times New Roman"/>
      <w:b/>
      <w:bCs/>
      <w:sz w:val="26"/>
      <w:szCs w:val="26"/>
      <w:lang w:eastAsia="ar-SA"/>
    </w:rPr>
  </w:style>
  <w:style w:type="paragraph" w:styleId="aa">
    <w:name w:val="List Paragraph"/>
    <w:basedOn w:val="a"/>
    <w:uiPriority w:val="34"/>
    <w:qFormat/>
    <w:rsid w:val="005C7D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E4"/>
    <w:pPr>
      <w:bidi/>
    </w:pPr>
  </w:style>
  <w:style w:type="paragraph" w:styleId="3">
    <w:name w:val="heading 3"/>
    <w:basedOn w:val="a"/>
    <w:next w:val="a"/>
    <w:link w:val="3Char"/>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character" w:customStyle="1" w:styleId="3Char">
    <w:name w:val="عنوان 3 Char"/>
    <w:basedOn w:val="a0"/>
    <w:link w:val="3"/>
    <w:rsid w:val="00203D24"/>
    <w:rPr>
      <w:rFonts w:ascii="Cambria" w:eastAsia="Times New Roman" w:hAnsi="Cambria" w:cs="Times New Roman"/>
      <w:b/>
      <w:bCs/>
      <w:sz w:val="26"/>
      <w:szCs w:val="26"/>
      <w:lang w:eastAsia="ar-SA"/>
    </w:rPr>
  </w:style>
  <w:style w:type="paragraph" w:styleId="aa">
    <w:name w:val="List Paragraph"/>
    <w:basedOn w:val="a"/>
    <w:uiPriority w:val="34"/>
    <w:qFormat/>
    <w:rsid w:val="005C7D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92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6.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chart" Target="charts/chart12.xml"/><Relationship Id="rId10" Type="http://schemas.openxmlformats.org/officeDocument/2006/relationships/image" Target="media/image3.emf"/><Relationship Id="rId19" Type="http://schemas.openxmlformats.org/officeDocument/2006/relationships/chart" Target="charts/chart8.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chart" Target="charts/chart1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10.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3" Type="http://schemas.openxmlformats.org/officeDocument/2006/relationships/chartUserShapes" Target="../drawings/drawing11.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3" Type="http://schemas.openxmlformats.org/officeDocument/2006/relationships/chartUserShapes" Target="../drawings/drawing12.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12.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7.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8.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3" Type="http://schemas.openxmlformats.org/officeDocument/2006/relationships/chartUserShapes" Target="../drawings/drawing9.xml"/><Relationship Id="rId2" Type="http://schemas.openxmlformats.org/officeDocument/2006/relationships/oleObject" Target="file:///C:\Users\Owner\Desktop\&#1575;&#1604;&#1575;&#1591;&#1585;&#1608;&#1581;&#1577;%20&#1575;&#1589;&#1604;&#1610;%20&#1606;&#1589;&#1601;%20&#1575;&#1581;&#1589;&#1575;&#1569;\&#1606;&#1578;&#1575;&#1574;&#1580;%20&#1575;&#1604;&#1575;&#1582;&#1578;&#1576;&#1575;&#1585;&#1575;&#1578;\&#1606;&#1578;&#1575;&#1574;&#1580;%20&#1575;&#1604;&#1575;&#1582;&#1578;&#1576;&#1575;&#1585;&#1575;&#1578;%20&#1575;&#1604;&#1589;&#1581;.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2.85</c:v>
                </c:pt>
                <c:pt idx="1">
                  <c:v>8.2799999999999994</c:v>
                </c:pt>
              </c:numCache>
            </c:numRef>
          </c:val>
        </c:ser>
        <c:dLbls>
          <c:showLegendKey val="0"/>
          <c:showVal val="1"/>
          <c:showCatName val="0"/>
          <c:showSerName val="0"/>
          <c:showPercent val="0"/>
          <c:showBubbleSize val="0"/>
        </c:dLbls>
        <c:gapWidth val="150"/>
        <c:shape val="box"/>
        <c:axId val="105104128"/>
        <c:axId val="105106816"/>
        <c:axId val="0"/>
      </c:bar3DChart>
      <c:catAx>
        <c:axId val="105104128"/>
        <c:scaling>
          <c:orientation val="maxMin"/>
        </c:scaling>
        <c:delete val="0"/>
        <c:axPos val="b"/>
        <c:majorTickMark val="out"/>
        <c:minorTickMark val="none"/>
        <c:tickLblPos val="nextTo"/>
        <c:crossAx val="105106816"/>
        <c:crosses val="autoZero"/>
        <c:auto val="1"/>
        <c:lblAlgn val="ctr"/>
        <c:lblOffset val="100"/>
        <c:noMultiLvlLbl val="0"/>
      </c:catAx>
      <c:valAx>
        <c:axId val="105106816"/>
        <c:scaling>
          <c:orientation val="minMax"/>
        </c:scaling>
        <c:delete val="1"/>
        <c:axPos val="r"/>
        <c:majorGridlines/>
        <c:numFmt formatCode="General" sourceLinked="1"/>
        <c:majorTickMark val="out"/>
        <c:minorTickMark val="none"/>
        <c:tickLblPos val="nextTo"/>
        <c:crossAx val="105104128"/>
        <c:crosses val="autoZero"/>
        <c:crossBetween val="between"/>
      </c:valAx>
    </c:plotArea>
    <c:plotVisOnly val="1"/>
    <c:dispBlanksAs val="gap"/>
    <c:showDLblsOverMax val="0"/>
  </c:chart>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a:pPr>
            <a:r>
              <a:rPr lang="ar-IQ"/>
              <a:t>البعدي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0.16666666666666666"/>
                  <c:y val="1.3888888888888888E-2"/>
                </c:manualLayout>
              </c:layout>
              <c:showLegendKey val="0"/>
              <c:showVal val="1"/>
              <c:showCatName val="0"/>
              <c:showSerName val="0"/>
              <c:showPercent val="0"/>
              <c:showBubbleSize val="0"/>
            </c:dLbl>
            <c:dLbl>
              <c:idx val="1"/>
              <c:layout>
                <c:manualLayout>
                  <c:x val="0.18888910761154856"/>
                  <c:y val="1.851851851851851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31.96</c:v>
                </c:pt>
                <c:pt idx="1">
                  <c:v>20.47</c:v>
                </c:pt>
              </c:numCache>
            </c:numRef>
          </c:val>
        </c:ser>
        <c:dLbls>
          <c:showLegendKey val="0"/>
          <c:showVal val="1"/>
          <c:showCatName val="0"/>
          <c:showSerName val="0"/>
          <c:showPercent val="0"/>
          <c:showBubbleSize val="0"/>
        </c:dLbls>
        <c:gapWidth val="150"/>
        <c:shape val="box"/>
        <c:axId val="167181696"/>
        <c:axId val="167209216"/>
        <c:axId val="0"/>
      </c:bar3DChart>
      <c:catAx>
        <c:axId val="167181696"/>
        <c:scaling>
          <c:orientation val="maxMin"/>
        </c:scaling>
        <c:delete val="0"/>
        <c:axPos val="b"/>
        <c:majorTickMark val="out"/>
        <c:minorTickMark val="none"/>
        <c:tickLblPos val="nextTo"/>
        <c:crossAx val="167209216"/>
        <c:crosses val="autoZero"/>
        <c:auto val="1"/>
        <c:lblAlgn val="ctr"/>
        <c:lblOffset val="100"/>
        <c:noMultiLvlLbl val="0"/>
      </c:catAx>
      <c:valAx>
        <c:axId val="167209216"/>
        <c:scaling>
          <c:orientation val="minMax"/>
        </c:scaling>
        <c:delete val="1"/>
        <c:axPos val="r"/>
        <c:majorGridlines/>
        <c:numFmt formatCode="General" sourceLinked="1"/>
        <c:majorTickMark val="out"/>
        <c:minorTickMark val="none"/>
        <c:tickLblPos val="nextTo"/>
        <c:crossAx val="167181696"/>
        <c:crosses val="autoZero"/>
        <c:crossBetween val="between"/>
      </c:valAx>
    </c:plotArea>
    <c:plotVisOnly val="1"/>
    <c:dispBlanksAs val="gap"/>
    <c:showDLblsOverMax val="0"/>
  </c:chart>
  <c:externalData r:id="rId2">
    <c:autoUpdate val="0"/>
  </c:externalData>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a:pPr>
            <a:r>
              <a:rPr lang="ar-IQ"/>
              <a:t>البعدي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0.16666666666666666"/>
                  <c:y val="1.3888888888888888E-2"/>
                </c:manualLayout>
              </c:layout>
              <c:showLegendKey val="0"/>
              <c:showVal val="1"/>
              <c:showCatName val="0"/>
              <c:showSerName val="0"/>
              <c:showPercent val="0"/>
              <c:showBubbleSize val="0"/>
            </c:dLbl>
            <c:dLbl>
              <c:idx val="1"/>
              <c:layout>
                <c:manualLayout>
                  <c:x val="0.18888910761154856"/>
                  <c:y val="1.851851851851851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51.34</c:v>
                </c:pt>
                <c:pt idx="1">
                  <c:v>49.05</c:v>
                </c:pt>
              </c:numCache>
            </c:numRef>
          </c:val>
        </c:ser>
        <c:dLbls>
          <c:showLegendKey val="0"/>
          <c:showVal val="1"/>
          <c:showCatName val="0"/>
          <c:showSerName val="0"/>
          <c:showPercent val="0"/>
          <c:showBubbleSize val="0"/>
        </c:dLbls>
        <c:gapWidth val="150"/>
        <c:shape val="box"/>
        <c:axId val="167230080"/>
        <c:axId val="167253504"/>
        <c:axId val="0"/>
      </c:bar3DChart>
      <c:catAx>
        <c:axId val="167230080"/>
        <c:scaling>
          <c:orientation val="maxMin"/>
        </c:scaling>
        <c:delete val="0"/>
        <c:axPos val="b"/>
        <c:majorTickMark val="out"/>
        <c:minorTickMark val="none"/>
        <c:tickLblPos val="nextTo"/>
        <c:crossAx val="167253504"/>
        <c:crosses val="autoZero"/>
        <c:auto val="1"/>
        <c:lblAlgn val="ctr"/>
        <c:lblOffset val="100"/>
        <c:noMultiLvlLbl val="0"/>
      </c:catAx>
      <c:valAx>
        <c:axId val="167253504"/>
        <c:scaling>
          <c:orientation val="minMax"/>
        </c:scaling>
        <c:delete val="0"/>
        <c:axPos val="r"/>
        <c:majorGridlines/>
        <c:numFmt formatCode="General" sourceLinked="1"/>
        <c:majorTickMark val="out"/>
        <c:minorTickMark val="none"/>
        <c:tickLblPos val="nextTo"/>
        <c:crossAx val="167230080"/>
        <c:crosses val="autoZero"/>
        <c:crossBetween val="between"/>
      </c:valAx>
    </c:plotArea>
    <c:plotVisOnly val="1"/>
    <c:dispBlanksAs val="gap"/>
    <c:showDLblsOverMax val="0"/>
  </c:chart>
  <c:externalData r:id="rId2">
    <c:autoUpdate val="0"/>
  </c:externalData>
  <c:userShapes r:id="rId3"/>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a:pPr>
            <a:r>
              <a:rPr lang="ar-IQ"/>
              <a:t>البعدي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0.16666666666666666"/>
                  <c:y val="1.3888888888888888E-2"/>
                </c:manualLayout>
              </c:layout>
              <c:showLegendKey val="0"/>
              <c:showVal val="1"/>
              <c:showCatName val="0"/>
              <c:showSerName val="0"/>
              <c:showPercent val="0"/>
              <c:showBubbleSize val="0"/>
            </c:dLbl>
            <c:dLbl>
              <c:idx val="1"/>
              <c:layout>
                <c:manualLayout>
                  <c:x val="0.18888910761154856"/>
                  <c:y val="1.851851851851851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88.85</c:v>
                </c:pt>
                <c:pt idx="1">
                  <c:v>86.16</c:v>
                </c:pt>
              </c:numCache>
            </c:numRef>
          </c:val>
        </c:ser>
        <c:dLbls>
          <c:showLegendKey val="0"/>
          <c:showVal val="1"/>
          <c:showCatName val="0"/>
          <c:showSerName val="0"/>
          <c:showPercent val="0"/>
          <c:showBubbleSize val="0"/>
        </c:dLbls>
        <c:gapWidth val="150"/>
        <c:shape val="box"/>
        <c:axId val="167278464"/>
        <c:axId val="167310080"/>
        <c:axId val="0"/>
      </c:bar3DChart>
      <c:catAx>
        <c:axId val="167278464"/>
        <c:scaling>
          <c:orientation val="maxMin"/>
        </c:scaling>
        <c:delete val="0"/>
        <c:axPos val="b"/>
        <c:majorTickMark val="out"/>
        <c:minorTickMark val="none"/>
        <c:tickLblPos val="nextTo"/>
        <c:crossAx val="167310080"/>
        <c:crosses val="autoZero"/>
        <c:auto val="1"/>
        <c:lblAlgn val="ctr"/>
        <c:lblOffset val="100"/>
        <c:noMultiLvlLbl val="0"/>
      </c:catAx>
      <c:valAx>
        <c:axId val="167310080"/>
        <c:scaling>
          <c:orientation val="minMax"/>
        </c:scaling>
        <c:delete val="0"/>
        <c:axPos val="r"/>
        <c:majorGridlines/>
        <c:numFmt formatCode="General" sourceLinked="1"/>
        <c:majorTickMark val="out"/>
        <c:minorTickMark val="none"/>
        <c:tickLblPos val="nextTo"/>
        <c:crossAx val="167278464"/>
        <c:crosses val="autoZero"/>
        <c:crossBetween val="between"/>
      </c:valAx>
    </c:plotArea>
    <c:plotVisOnly val="1"/>
    <c:dispBlanksAs val="gap"/>
    <c:showDLblsOverMax val="0"/>
  </c:chart>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20.23</c:v>
                </c:pt>
                <c:pt idx="1">
                  <c:v>31.96</c:v>
                </c:pt>
              </c:numCache>
            </c:numRef>
          </c:val>
        </c:ser>
        <c:dLbls>
          <c:showLegendKey val="0"/>
          <c:showVal val="1"/>
          <c:showCatName val="0"/>
          <c:showSerName val="0"/>
          <c:showPercent val="0"/>
          <c:showBubbleSize val="0"/>
        </c:dLbls>
        <c:gapWidth val="150"/>
        <c:shape val="box"/>
        <c:axId val="105112320"/>
        <c:axId val="105281408"/>
        <c:axId val="0"/>
      </c:bar3DChart>
      <c:catAx>
        <c:axId val="105112320"/>
        <c:scaling>
          <c:orientation val="maxMin"/>
        </c:scaling>
        <c:delete val="0"/>
        <c:axPos val="b"/>
        <c:majorTickMark val="out"/>
        <c:minorTickMark val="none"/>
        <c:tickLblPos val="nextTo"/>
        <c:crossAx val="105281408"/>
        <c:crosses val="autoZero"/>
        <c:auto val="1"/>
        <c:lblAlgn val="ctr"/>
        <c:lblOffset val="100"/>
        <c:noMultiLvlLbl val="0"/>
      </c:catAx>
      <c:valAx>
        <c:axId val="105281408"/>
        <c:scaling>
          <c:orientation val="minMax"/>
        </c:scaling>
        <c:delete val="1"/>
        <c:axPos val="r"/>
        <c:majorGridlines/>
        <c:numFmt formatCode="General" sourceLinked="1"/>
        <c:majorTickMark val="out"/>
        <c:minorTickMark val="none"/>
        <c:tickLblPos val="nextTo"/>
        <c:crossAx val="105112320"/>
        <c:crosses val="autoZero"/>
        <c:crossBetween val="between"/>
      </c:valAx>
    </c:plotArea>
    <c:plotVisOnly val="1"/>
    <c:dispBlanksAs val="gap"/>
    <c:showDLblsOverMax val="0"/>
  </c:chart>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42.79</c:v>
                </c:pt>
                <c:pt idx="1">
                  <c:v>51.34</c:v>
                </c:pt>
              </c:numCache>
            </c:numRef>
          </c:val>
        </c:ser>
        <c:dLbls>
          <c:showLegendKey val="0"/>
          <c:showVal val="1"/>
          <c:showCatName val="0"/>
          <c:showSerName val="0"/>
          <c:showPercent val="0"/>
          <c:showBubbleSize val="0"/>
        </c:dLbls>
        <c:gapWidth val="150"/>
        <c:shape val="box"/>
        <c:axId val="105305600"/>
        <c:axId val="105447808"/>
        <c:axId val="0"/>
      </c:bar3DChart>
      <c:catAx>
        <c:axId val="105305600"/>
        <c:scaling>
          <c:orientation val="maxMin"/>
        </c:scaling>
        <c:delete val="0"/>
        <c:axPos val="b"/>
        <c:majorTickMark val="out"/>
        <c:minorTickMark val="none"/>
        <c:tickLblPos val="nextTo"/>
        <c:crossAx val="105447808"/>
        <c:crosses val="autoZero"/>
        <c:auto val="1"/>
        <c:lblAlgn val="ctr"/>
        <c:lblOffset val="100"/>
        <c:noMultiLvlLbl val="0"/>
      </c:catAx>
      <c:valAx>
        <c:axId val="105447808"/>
        <c:scaling>
          <c:orientation val="minMax"/>
        </c:scaling>
        <c:delete val="1"/>
        <c:axPos val="r"/>
        <c:majorGridlines/>
        <c:numFmt formatCode="General" sourceLinked="1"/>
        <c:majorTickMark val="out"/>
        <c:minorTickMark val="none"/>
        <c:tickLblPos val="nextTo"/>
        <c:crossAx val="105305600"/>
        <c:crosses val="autoZero"/>
        <c:crossBetween val="between"/>
      </c:valAx>
    </c:plotArea>
    <c:plotVisOnly val="1"/>
    <c:dispBlanksAs val="gap"/>
    <c:showDLblsOverMax val="0"/>
  </c:chart>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51.85</c:v>
                </c:pt>
                <c:pt idx="1">
                  <c:v>88.85</c:v>
                </c:pt>
              </c:numCache>
            </c:numRef>
          </c:val>
        </c:ser>
        <c:dLbls>
          <c:showLegendKey val="0"/>
          <c:showVal val="1"/>
          <c:showCatName val="0"/>
          <c:showSerName val="0"/>
          <c:showPercent val="0"/>
          <c:showBubbleSize val="0"/>
        </c:dLbls>
        <c:gapWidth val="150"/>
        <c:shape val="box"/>
        <c:axId val="105472000"/>
        <c:axId val="105474688"/>
        <c:axId val="0"/>
      </c:bar3DChart>
      <c:catAx>
        <c:axId val="105472000"/>
        <c:scaling>
          <c:orientation val="maxMin"/>
        </c:scaling>
        <c:delete val="0"/>
        <c:axPos val="b"/>
        <c:majorTickMark val="out"/>
        <c:minorTickMark val="none"/>
        <c:tickLblPos val="nextTo"/>
        <c:crossAx val="105474688"/>
        <c:crosses val="autoZero"/>
        <c:auto val="1"/>
        <c:lblAlgn val="ctr"/>
        <c:lblOffset val="100"/>
        <c:noMultiLvlLbl val="0"/>
      </c:catAx>
      <c:valAx>
        <c:axId val="105474688"/>
        <c:scaling>
          <c:orientation val="minMax"/>
        </c:scaling>
        <c:delete val="1"/>
        <c:axPos val="r"/>
        <c:majorGridlines/>
        <c:numFmt formatCode="General" sourceLinked="1"/>
        <c:majorTickMark val="out"/>
        <c:minorTickMark val="none"/>
        <c:tickLblPos val="nextTo"/>
        <c:crossAx val="105472000"/>
        <c:crosses val="autoZero"/>
        <c:crossBetween val="between"/>
      </c:valAx>
    </c:plotArea>
    <c:plotVisOnly val="1"/>
    <c:dispBlanksAs val="gap"/>
    <c:showDLblsOverMax val="0"/>
  </c:chart>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2.33</c:v>
                </c:pt>
                <c:pt idx="1">
                  <c:v>6.33</c:v>
                </c:pt>
              </c:numCache>
            </c:numRef>
          </c:val>
        </c:ser>
        <c:dLbls>
          <c:showLegendKey val="0"/>
          <c:showVal val="1"/>
          <c:showCatName val="0"/>
          <c:showSerName val="0"/>
          <c:showPercent val="0"/>
          <c:showBubbleSize val="0"/>
        </c:dLbls>
        <c:gapWidth val="150"/>
        <c:shape val="box"/>
        <c:axId val="105498880"/>
        <c:axId val="105653376"/>
        <c:axId val="0"/>
      </c:bar3DChart>
      <c:catAx>
        <c:axId val="105498880"/>
        <c:scaling>
          <c:orientation val="maxMin"/>
        </c:scaling>
        <c:delete val="0"/>
        <c:axPos val="b"/>
        <c:majorTickMark val="out"/>
        <c:minorTickMark val="none"/>
        <c:tickLblPos val="nextTo"/>
        <c:crossAx val="105653376"/>
        <c:crosses val="autoZero"/>
        <c:auto val="1"/>
        <c:lblAlgn val="ctr"/>
        <c:lblOffset val="100"/>
        <c:noMultiLvlLbl val="0"/>
      </c:catAx>
      <c:valAx>
        <c:axId val="105653376"/>
        <c:scaling>
          <c:orientation val="minMax"/>
        </c:scaling>
        <c:delete val="1"/>
        <c:axPos val="r"/>
        <c:majorGridlines/>
        <c:numFmt formatCode="General" sourceLinked="1"/>
        <c:majorTickMark val="out"/>
        <c:minorTickMark val="none"/>
        <c:tickLblPos val="nextTo"/>
        <c:crossAx val="105498880"/>
        <c:crosses val="autoZero"/>
        <c:crossBetween val="between"/>
      </c:valAx>
      <c:spPr>
        <a:noFill/>
        <a:ln w="25400">
          <a:noFill/>
        </a:ln>
      </c:spPr>
    </c:plotArea>
    <c:plotVisOnly val="1"/>
    <c:dispBlanksAs val="gap"/>
    <c:showDLblsOverMax val="0"/>
  </c:chart>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16.27</c:v>
                </c:pt>
                <c:pt idx="1">
                  <c:v>20.47</c:v>
                </c:pt>
              </c:numCache>
            </c:numRef>
          </c:val>
        </c:ser>
        <c:dLbls>
          <c:showLegendKey val="0"/>
          <c:showVal val="1"/>
          <c:showCatName val="0"/>
          <c:showSerName val="0"/>
          <c:showPercent val="0"/>
          <c:showBubbleSize val="0"/>
        </c:dLbls>
        <c:gapWidth val="150"/>
        <c:shape val="box"/>
        <c:axId val="105662336"/>
        <c:axId val="105688448"/>
        <c:axId val="0"/>
      </c:bar3DChart>
      <c:catAx>
        <c:axId val="105662336"/>
        <c:scaling>
          <c:orientation val="maxMin"/>
        </c:scaling>
        <c:delete val="0"/>
        <c:axPos val="b"/>
        <c:majorTickMark val="out"/>
        <c:minorTickMark val="none"/>
        <c:tickLblPos val="nextTo"/>
        <c:crossAx val="105688448"/>
        <c:crosses val="autoZero"/>
        <c:auto val="1"/>
        <c:lblAlgn val="ctr"/>
        <c:lblOffset val="100"/>
        <c:noMultiLvlLbl val="0"/>
      </c:catAx>
      <c:valAx>
        <c:axId val="105688448"/>
        <c:scaling>
          <c:orientation val="minMax"/>
        </c:scaling>
        <c:delete val="1"/>
        <c:axPos val="r"/>
        <c:majorGridlines/>
        <c:numFmt formatCode="General" sourceLinked="1"/>
        <c:majorTickMark val="out"/>
        <c:minorTickMark val="none"/>
        <c:tickLblPos val="nextTo"/>
        <c:crossAx val="105662336"/>
        <c:crosses val="autoZero"/>
        <c:crossBetween val="between"/>
      </c:valAx>
    </c:plotArea>
    <c:plotVisOnly val="1"/>
    <c:dispBlanksAs val="gap"/>
    <c:showDLblsOverMax val="0"/>
  </c:chart>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34.17</c:v>
                </c:pt>
                <c:pt idx="1">
                  <c:v>49.05</c:v>
                </c:pt>
              </c:numCache>
            </c:numRef>
          </c:val>
        </c:ser>
        <c:dLbls>
          <c:showLegendKey val="0"/>
          <c:showVal val="1"/>
          <c:showCatName val="0"/>
          <c:showSerName val="0"/>
          <c:showPercent val="0"/>
          <c:showBubbleSize val="0"/>
        </c:dLbls>
        <c:gapWidth val="150"/>
        <c:shape val="box"/>
        <c:axId val="107039744"/>
        <c:axId val="107046784"/>
        <c:axId val="0"/>
      </c:bar3DChart>
      <c:catAx>
        <c:axId val="107039744"/>
        <c:scaling>
          <c:orientation val="maxMin"/>
        </c:scaling>
        <c:delete val="0"/>
        <c:axPos val="b"/>
        <c:majorTickMark val="out"/>
        <c:minorTickMark val="none"/>
        <c:tickLblPos val="nextTo"/>
        <c:crossAx val="107046784"/>
        <c:crosses val="autoZero"/>
        <c:auto val="1"/>
        <c:lblAlgn val="ctr"/>
        <c:lblOffset val="100"/>
        <c:noMultiLvlLbl val="0"/>
      </c:catAx>
      <c:valAx>
        <c:axId val="107046784"/>
        <c:scaling>
          <c:orientation val="minMax"/>
        </c:scaling>
        <c:delete val="1"/>
        <c:axPos val="r"/>
        <c:majorGridlines/>
        <c:numFmt formatCode="General" sourceLinked="1"/>
        <c:majorTickMark val="out"/>
        <c:minorTickMark val="none"/>
        <c:tickLblPos val="nextTo"/>
        <c:crossAx val="107039744"/>
        <c:crosses val="autoZero"/>
        <c:crossBetween val="between"/>
      </c:valAx>
    </c:plotArea>
    <c:plotVisOnly val="1"/>
    <c:dispBlanksAs val="gap"/>
    <c:showDLblsOverMax val="0"/>
  </c:chart>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ar-IQ"/>
              <a:t>القبلي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4.7223534558180229E-2"/>
                  <c:y val="-9.7222222222222224E-2"/>
                </c:manualLayout>
              </c:layout>
              <c:showLegendKey val="0"/>
              <c:showVal val="1"/>
              <c:showCatName val="0"/>
              <c:showSerName val="0"/>
              <c:showPercent val="0"/>
              <c:showBubbleSize val="0"/>
            </c:dLbl>
            <c:dLbl>
              <c:idx val="1"/>
              <c:layout>
                <c:manualLayout>
                  <c:x val="0.16944575678040244"/>
                  <c:y val="0.3611111111111111"/>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58.08</c:v>
                </c:pt>
                <c:pt idx="1">
                  <c:v>86.16</c:v>
                </c:pt>
              </c:numCache>
            </c:numRef>
          </c:val>
        </c:ser>
        <c:dLbls>
          <c:showLegendKey val="0"/>
          <c:showVal val="1"/>
          <c:showCatName val="0"/>
          <c:showSerName val="0"/>
          <c:showPercent val="0"/>
          <c:showBubbleSize val="0"/>
        </c:dLbls>
        <c:gapWidth val="150"/>
        <c:shape val="box"/>
        <c:axId val="107066880"/>
        <c:axId val="167137664"/>
        <c:axId val="0"/>
      </c:bar3DChart>
      <c:catAx>
        <c:axId val="107066880"/>
        <c:scaling>
          <c:orientation val="maxMin"/>
        </c:scaling>
        <c:delete val="0"/>
        <c:axPos val="b"/>
        <c:majorTickMark val="out"/>
        <c:minorTickMark val="none"/>
        <c:tickLblPos val="nextTo"/>
        <c:crossAx val="167137664"/>
        <c:crosses val="autoZero"/>
        <c:auto val="1"/>
        <c:lblAlgn val="ctr"/>
        <c:lblOffset val="100"/>
        <c:noMultiLvlLbl val="0"/>
      </c:catAx>
      <c:valAx>
        <c:axId val="167137664"/>
        <c:scaling>
          <c:orientation val="minMax"/>
        </c:scaling>
        <c:delete val="1"/>
        <c:axPos val="r"/>
        <c:majorGridlines/>
        <c:numFmt formatCode="General" sourceLinked="1"/>
        <c:majorTickMark val="out"/>
        <c:minorTickMark val="none"/>
        <c:tickLblPos val="nextTo"/>
        <c:crossAx val="107066880"/>
        <c:crosses val="autoZero"/>
        <c:crossBetween val="between"/>
      </c:valAx>
    </c:plotArea>
    <c:plotVisOnly val="1"/>
    <c:dispBlanksAs val="gap"/>
    <c:showDLblsOverMax val="0"/>
  </c:chart>
  <c:externalData r:id="rId2">
    <c:autoUpdate val="0"/>
  </c:externalData>
  <c:userShapes r:id="rId3"/>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a:pPr>
            <a:r>
              <a:rPr lang="ar-IQ"/>
              <a:t>البعدي                  البعدي</a:t>
            </a:r>
          </a:p>
        </c:rich>
      </c:tx>
      <c:overlay val="1"/>
    </c:title>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1"/>
              <c:layout>
                <c:manualLayout>
                  <c:x val="0.18888910761154856"/>
                  <c:y val="1.851851851851851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val>
            <c:numRef>
              <c:f>ورقة6!$K$1:$L$1</c:f>
              <c:numCache>
                <c:formatCode>General</c:formatCode>
                <c:ptCount val="2"/>
                <c:pt idx="0">
                  <c:v>7.42</c:v>
                </c:pt>
                <c:pt idx="1">
                  <c:v>6.33</c:v>
                </c:pt>
              </c:numCache>
            </c:numRef>
          </c:val>
        </c:ser>
        <c:dLbls>
          <c:showLegendKey val="0"/>
          <c:showVal val="1"/>
          <c:showCatName val="0"/>
          <c:showSerName val="0"/>
          <c:showPercent val="0"/>
          <c:showBubbleSize val="0"/>
        </c:dLbls>
        <c:gapWidth val="150"/>
        <c:shape val="box"/>
        <c:axId val="167165952"/>
        <c:axId val="167168640"/>
        <c:axId val="0"/>
      </c:bar3DChart>
      <c:catAx>
        <c:axId val="167165952"/>
        <c:scaling>
          <c:orientation val="maxMin"/>
        </c:scaling>
        <c:delete val="0"/>
        <c:axPos val="b"/>
        <c:majorTickMark val="out"/>
        <c:minorTickMark val="none"/>
        <c:tickLblPos val="nextTo"/>
        <c:crossAx val="167168640"/>
        <c:crosses val="autoZero"/>
        <c:auto val="1"/>
        <c:lblAlgn val="ctr"/>
        <c:lblOffset val="100"/>
        <c:noMultiLvlLbl val="0"/>
      </c:catAx>
      <c:valAx>
        <c:axId val="167168640"/>
        <c:scaling>
          <c:orientation val="minMax"/>
        </c:scaling>
        <c:delete val="1"/>
        <c:axPos val="r"/>
        <c:majorGridlines/>
        <c:numFmt formatCode="General" sourceLinked="1"/>
        <c:majorTickMark val="out"/>
        <c:minorTickMark val="none"/>
        <c:tickLblPos val="nextTo"/>
        <c:crossAx val="167165952"/>
        <c:crosses val="autoZero"/>
        <c:crossBetween val="between"/>
      </c:valAx>
    </c:plotArea>
    <c:plotVisOnly val="1"/>
    <c:dispBlanksAs val="gap"/>
    <c:showDLblsOverMax val="0"/>
  </c:chart>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10.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0.15833</cdr:x>
      <cdr:y>0.61979</cdr:y>
    </cdr:from>
    <cdr:to>
      <cdr:x>0.35833</cdr:x>
      <cdr:y>0.95313</cdr:y>
    </cdr:to>
    <cdr:sp macro="" textlink="">
      <cdr:nvSpPr>
        <cdr:cNvPr id="3" name="مربع نص 2"/>
        <cdr:cNvSpPr txBox="1"/>
      </cdr:nvSpPr>
      <cdr:spPr>
        <a:xfrm xmlns:a="http://schemas.openxmlformats.org/drawingml/2006/main">
          <a:off x="723900" y="170021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cdr:x>
      <cdr:y>0.41493</cdr:y>
    </cdr:from>
    <cdr:to>
      <cdr:x>0.18542</cdr:x>
      <cdr:y>0.67882</cdr:y>
    </cdr:to>
    <cdr:sp macro="" textlink="">
      <cdr:nvSpPr>
        <cdr:cNvPr id="4" name="مربع نص 3"/>
        <cdr:cNvSpPr txBox="1"/>
      </cdr:nvSpPr>
      <cdr:spPr>
        <a:xfrm xmlns:a="http://schemas.openxmlformats.org/drawingml/2006/main" flipH="1">
          <a:off x="457199" y="1138238"/>
          <a:ext cx="390525" cy="723899"/>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11.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0.15833</cdr:x>
      <cdr:y>0.61979</cdr:y>
    </cdr:from>
    <cdr:to>
      <cdr:x>0.35833</cdr:x>
      <cdr:y>0.95313</cdr:y>
    </cdr:to>
    <cdr:sp macro="" textlink="">
      <cdr:nvSpPr>
        <cdr:cNvPr id="3" name="مربع نص 2"/>
        <cdr:cNvSpPr txBox="1"/>
      </cdr:nvSpPr>
      <cdr:spPr>
        <a:xfrm xmlns:a="http://schemas.openxmlformats.org/drawingml/2006/main">
          <a:off x="723900" y="170021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cdr:x>
      <cdr:y>0.41493</cdr:y>
    </cdr:from>
    <cdr:to>
      <cdr:x>0.18542</cdr:x>
      <cdr:y>0.67882</cdr:y>
    </cdr:to>
    <cdr:sp macro="" textlink="">
      <cdr:nvSpPr>
        <cdr:cNvPr id="4" name="مربع نص 3"/>
        <cdr:cNvSpPr txBox="1"/>
      </cdr:nvSpPr>
      <cdr:spPr>
        <a:xfrm xmlns:a="http://schemas.openxmlformats.org/drawingml/2006/main" flipH="1">
          <a:off x="457199" y="1138238"/>
          <a:ext cx="390525" cy="723899"/>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12.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0.15833</cdr:x>
      <cdr:y>0.61979</cdr:y>
    </cdr:from>
    <cdr:to>
      <cdr:x>0.35833</cdr:x>
      <cdr:y>0.95313</cdr:y>
    </cdr:to>
    <cdr:sp macro="" textlink="">
      <cdr:nvSpPr>
        <cdr:cNvPr id="3" name="مربع نص 2"/>
        <cdr:cNvSpPr txBox="1"/>
      </cdr:nvSpPr>
      <cdr:spPr>
        <a:xfrm xmlns:a="http://schemas.openxmlformats.org/drawingml/2006/main">
          <a:off x="723900" y="170021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cdr:x>
      <cdr:y>0.41493</cdr:y>
    </cdr:from>
    <cdr:to>
      <cdr:x>0.18542</cdr:x>
      <cdr:y>0.67882</cdr:y>
    </cdr:to>
    <cdr:sp macro="" textlink="">
      <cdr:nvSpPr>
        <cdr:cNvPr id="4" name="مربع نص 3"/>
        <cdr:cNvSpPr txBox="1"/>
      </cdr:nvSpPr>
      <cdr:spPr>
        <a:xfrm xmlns:a="http://schemas.openxmlformats.org/drawingml/2006/main" flipH="1">
          <a:off x="457199" y="1138238"/>
          <a:ext cx="390525" cy="723899"/>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2.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3.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4.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5.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6.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7.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8.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drawings/drawing9.xml><?xml version="1.0" encoding="utf-8"?>
<c:userShapes xmlns:c="http://schemas.openxmlformats.org/drawingml/2006/chart">
  <cdr:relSizeAnchor xmlns:cdr="http://schemas.openxmlformats.org/drawingml/2006/chartDrawing">
    <cdr:from>
      <cdr:x>0.8</cdr:x>
      <cdr:y>0.58507</cdr:y>
    </cdr:from>
    <cdr:to>
      <cdr:x>1</cdr:x>
      <cdr:y>0.9184</cdr:y>
    </cdr:to>
    <cdr:sp macro="" textlink="">
      <cdr:nvSpPr>
        <cdr:cNvPr id="2" name="مربع نص 1"/>
        <cdr:cNvSpPr txBox="1"/>
      </cdr:nvSpPr>
      <cdr:spPr>
        <a:xfrm xmlns:a="http://schemas.openxmlformats.org/drawingml/2006/main">
          <a:off x="3800475" y="160496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0.15833</cdr:x>
      <cdr:y>0.61979</cdr:y>
    </cdr:from>
    <cdr:to>
      <cdr:x>0.35833</cdr:x>
      <cdr:y>0.95313</cdr:y>
    </cdr:to>
    <cdr:sp macro="" textlink="">
      <cdr:nvSpPr>
        <cdr:cNvPr id="3" name="مربع نص 2"/>
        <cdr:cNvSpPr txBox="1"/>
      </cdr:nvSpPr>
      <cdr:spPr>
        <a:xfrm xmlns:a="http://schemas.openxmlformats.org/drawingml/2006/main">
          <a:off x="723900" y="1700213"/>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dr:relSizeAnchor xmlns:cdr="http://schemas.openxmlformats.org/drawingml/2006/chartDrawing">
    <cdr:from>
      <cdr:x>0.1</cdr:x>
      <cdr:y>0.41493</cdr:y>
    </cdr:from>
    <cdr:to>
      <cdr:x>0.18542</cdr:x>
      <cdr:y>0.67882</cdr:y>
    </cdr:to>
    <cdr:sp macro="" textlink="">
      <cdr:nvSpPr>
        <cdr:cNvPr id="4" name="مربع نص 3"/>
        <cdr:cNvSpPr txBox="1"/>
      </cdr:nvSpPr>
      <cdr:spPr>
        <a:xfrm xmlns:a="http://schemas.openxmlformats.org/drawingml/2006/main" flipH="1">
          <a:off x="457199" y="1138238"/>
          <a:ext cx="390525" cy="723899"/>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IQ"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B030-95D0-4D25-9F4B-60EDD68A2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3885</Words>
  <Characters>22148</Characters>
  <Application>Microsoft Office Word</Application>
  <DocSecurity>0</DocSecurity>
  <Lines>184</Lines>
  <Paragraphs>51</Paragraphs>
  <ScaleCrop>false</ScaleCrop>
  <HeadingPairs>
    <vt:vector size="2" baseType="variant">
      <vt:variant>
        <vt:lpstr>العنوان</vt:lpstr>
      </vt:variant>
      <vt:variant>
        <vt:i4>1</vt:i4>
      </vt:variant>
    </vt:vector>
  </HeadingPairs>
  <TitlesOfParts>
    <vt:vector size="1" baseType="lpstr">
      <vt:lpstr/>
    </vt:vector>
  </TitlesOfParts>
  <Company>Microsoft (C)</Company>
  <LinksUpToDate>false</LinksUpToDate>
  <CharactersWithSpaces>25982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94</cp:revision>
  <cp:lastPrinted>2016-06-25T23:18:00Z</cp:lastPrinted>
  <dcterms:created xsi:type="dcterms:W3CDTF">2016-06-23T09:38:00Z</dcterms:created>
  <dcterms:modified xsi:type="dcterms:W3CDTF">2016-10-14T17:28:00Z</dcterms:modified>
</cp:coreProperties>
</file>